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61266E9E"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w:t>
      </w:r>
      <w:r w:rsidR="00E71770">
        <w:rPr>
          <w:rFonts w:ascii="Arial" w:hAnsi="Arial" w:cs="Arial"/>
          <w:b/>
          <w:bCs/>
          <w:sz w:val="28"/>
        </w:rPr>
        <w:t>10</w:t>
      </w:r>
      <w:r w:rsidR="005E7662">
        <w:rPr>
          <w:rFonts w:ascii="Arial" w:hAnsi="Arial" w:cs="Arial"/>
          <w:b/>
          <w:bCs/>
          <w:sz w:val="28"/>
        </w:rPr>
        <w:t>1</w:t>
      </w:r>
      <w:r w:rsidR="00653339">
        <w:rPr>
          <w:rFonts w:ascii="Arial" w:hAnsi="Arial" w:cs="Arial"/>
          <w:b/>
          <w:bCs/>
          <w:sz w:val="28"/>
        </w:rPr>
        <w:t>-e</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w:t>
      </w:r>
      <w:r w:rsidR="00630D39">
        <w:rPr>
          <w:rFonts w:ascii="Arial" w:hAnsi="Arial" w:cs="Arial"/>
          <w:b/>
          <w:bCs/>
          <w:sz w:val="28"/>
        </w:rPr>
        <w:t xml:space="preserve"> </w:t>
      </w:r>
      <w:r w:rsidR="00630D39">
        <w:rPr>
          <w:rFonts w:ascii="Arial" w:hAnsi="Arial" w:cs="Arial"/>
          <w:b/>
          <w:bCs/>
          <w:sz w:val="28"/>
        </w:rPr>
        <w:tab/>
      </w:r>
      <w:r w:rsidRPr="00C24B8D">
        <w:rPr>
          <w:rFonts w:ascii="Arial" w:hAnsi="Arial" w:cs="Arial"/>
          <w:b/>
          <w:bCs/>
          <w:sz w:val="28"/>
        </w:rPr>
        <w:t xml:space="preserve"> R1-</w:t>
      </w:r>
      <w:r w:rsidR="00E71770">
        <w:rPr>
          <w:rFonts w:ascii="Arial" w:hAnsi="Arial" w:cs="Arial"/>
          <w:b/>
          <w:bCs/>
          <w:sz w:val="28"/>
        </w:rPr>
        <w:t>20</w:t>
      </w:r>
      <w:r w:rsidR="00B209AD">
        <w:rPr>
          <w:rFonts w:ascii="Arial" w:hAnsi="Arial" w:cs="Arial"/>
          <w:b/>
          <w:bCs/>
          <w:sz w:val="28"/>
        </w:rPr>
        <w:t>0</w:t>
      </w:r>
      <w:r w:rsidR="00066CDF">
        <w:rPr>
          <w:rFonts w:ascii="Arial" w:hAnsi="Arial" w:cs="Arial"/>
          <w:b/>
          <w:bCs/>
          <w:sz w:val="28"/>
        </w:rPr>
        <w:t>4142</w:t>
      </w:r>
    </w:p>
    <w:p w14:paraId="625529AD" w14:textId="26E1C4D0" w:rsidR="003E2CFF" w:rsidRPr="001871D5" w:rsidRDefault="00E71770"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 xml:space="preserve">e-Meeting, </w:t>
      </w:r>
      <w:r w:rsidR="005E7662">
        <w:rPr>
          <w:rFonts w:ascii="Arial" w:eastAsia="MS Mincho" w:hAnsi="Arial" w:cs="Arial"/>
          <w:b/>
          <w:bCs/>
          <w:sz w:val="28"/>
          <w:lang w:eastAsia="ja-JP"/>
        </w:rPr>
        <w:t>May 25</w:t>
      </w:r>
      <w:r w:rsidR="005E7662" w:rsidRPr="005E7662">
        <w:rPr>
          <w:rFonts w:ascii="Arial" w:eastAsia="MS Mincho" w:hAnsi="Arial" w:cs="Arial"/>
          <w:b/>
          <w:bCs/>
          <w:sz w:val="28"/>
          <w:vertAlign w:val="superscript"/>
          <w:lang w:eastAsia="ja-JP"/>
        </w:rPr>
        <w:t>th</w:t>
      </w:r>
      <w:r w:rsidR="005E7662">
        <w:rPr>
          <w:rFonts w:ascii="Arial" w:eastAsia="MS Mincho" w:hAnsi="Arial" w:cs="Arial"/>
          <w:b/>
          <w:bCs/>
          <w:sz w:val="28"/>
          <w:lang w:eastAsia="ja-JP"/>
        </w:rPr>
        <w:t xml:space="preserve"> – June 5</w:t>
      </w:r>
      <w:r w:rsidR="005E7662" w:rsidRPr="005E7662">
        <w:rPr>
          <w:rFonts w:ascii="Arial" w:eastAsia="MS Mincho" w:hAnsi="Arial" w:cs="Arial"/>
          <w:b/>
          <w:bCs/>
          <w:sz w:val="28"/>
          <w:vertAlign w:val="superscript"/>
          <w:lang w:eastAsia="ja-JP"/>
        </w:rPr>
        <w:t>th</w:t>
      </w:r>
      <w:r w:rsidR="005E7662">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42DA1004"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00E71770">
        <w:rPr>
          <w:rFonts w:ascii="Arial" w:eastAsia="맑은 고딕" w:hAnsi="Arial"/>
          <w:sz w:val="24"/>
          <w:lang w:val="en-US" w:eastAsia="ko-KR"/>
        </w:rPr>
        <w:t>8</w:t>
      </w:r>
      <w:r w:rsidRPr="001871D5">
        <w:rPr>
          <w:rFonts w:ascii="Arial" w:eastAsia="맑은 고딕" w:hAnsi="Arial"/>
          <w:sz w:val="24"/>
          <w:lang w:val="en-US" w:eastAsia="ko-KR"/>
        </w:rPr>
        <w:t>.</w:t>
      </w:r>
      <w:r w:rsidR="00630D39">
        <w:rPr>
          <w:rFonts w:ascii="Arial" w:eastAsia="맑은 고딕" w:hAnsi="Arial"/>
          <w:sz w:val="24"/>
          <w:lang w:val="en-US" w:eastAsia="ko-KR"/>
        </w:rPr>
        <w:t>2.3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109BDAA9"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53339" w:rsidRPr="00653339">
        <w:rPr>
          <w:rFonts w:ascii="Arial" w:hAnsi="Arial"/>
          <w:sz w:val="24"/>
        </w:rPr>
        <w:t>Discussion on potential positioning enhancements</w:t>
      </w:r>
      <w:bookmarkStart w:id="0" w:name="_GoBack"/>
      <w:bookmarkEnd w:id="0"/>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0350C47F" w14:textId="0FCD0209" w:rsidR="009F7D19" w:rsidRDefault="002D596C" w:rsidP="00190FE1">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sz w:val="22"/>
          <w:szCs w:val="20"/>
          <w:lang w:val="en-US" w:eastAsia="ko-KR"/>
        </w:rPr>
        <w:t>A study on NR positioning enhancement for Rel-17 was approved and the objective of this study related to RAN1 perspective is captured from [1] as follows:</w:t>
      </w:r>
      <w:r w:rsidR="00066CDF" w:rsidRPr="00066CDF">
        <w:rPr>
          <w:rFonts w:ascii="Arial" w:hAnsi="Arial" w:cs="Arial"/>
          <w:color w:val="000000"/>
          <w:sz w:val="16"/>
          <w:szCs w:val="16"/>
        </w:rPr>
        <w:t xml:space="preserve"> </w:t>
      </w:r>
    </w:p>
    <w:tbl>
      <w:tblPr>
        <w:tblStyle w:val="a4"/>
        <w:tblW w:w="0" w:type="auto"/>
        <w:tblInd w:w="-5" w:type="dxa"/>
        <w:tblLook w:val="04A0" w:firstRow="1" w:lastRow="0" w:firstColumn="1" w:lastColumn="0" w:noHBand="0" w:noVBand="1"/>
      </w:tblPr>
      <w:tblGrid>
        <w:gridCol w:w="9741"/>
      </w:tblGrid>
      <w:tr w:rsidR="005E7662" w14:paraId="450B3703" w14:textId="77777777" w:rsidTr="005E7662">
        <w:tc>
          <w:tcPr>
            <w:tcW w:w="9741" w:type="dxa"/>
          </w:tcPr>
          <w:p w14:paraId="3494E788" w14:textId="77777777" w:rsidR="005E7662" w:rsidRPr="002D596C" w:rsidRDefault="005E7662" w:rsidP="00630D39">
            <w:pPr>
              <w:rPr>
                <w:rFonts w:cs="Times"/>
                <w:sz w:val="22"/>
                <w:szCs w:val="20"/>
                <w:lang w:val="en-US" w:eastAsia="ko-KR"/>
              </w:rPr>
            </w:pPr>
          </w:p>
          <w:p w14:paraId="3C03AE5C" w14:textId="77777777" w:rsidR="002D596C" w:rsidRPr="002D596C" w:rsidRDefault="002D596C" w:rsidP="00FE38F3">
            <w:pPr>
              <w:numPr>
                <w:ilvl w:val="0"/>
                <w:numId w:val="30"/>
              </w:numPr>
              <w:overflowPunct w:val="0"/>
              <w:autoSpaceDE w:val="0"/>
              <w:autoSpaceDN w:val="0"/>
              <w:adjustRightInd w:val="0"/>
              <w:spacing w:after="180"/>
              <w:ind w:left="459"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7444CBC5" w14:textId="77777777" w:rsidR="002D596C" w:rsidRPr="002D596C" w:rsidRDefault="002D596C" w:rsidP="00FE38F3">
            <w:pPr>
              <w:numPr>
                <w:ilvl w:val="1"/>
                <w:numId w:val="30"/>
              </w:numPr>
              <w:overflowPunct w:val="0"/>
              <w:autoSpaceDE w:val="0"/>
              <w:autoSpaceDN w:val="0"/>
              <w:adjustRightInd w:val="0"/>
              <w:spacing w:after="180"/>
              <w:ind w:left="885"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Define additional scenarios (e.g. (I)IoT) based on TR 38.901 to evaluate the performance for the use cases (e.g. (I)IoT). [RAN1]</w:t>
            </w:r>
          </w:p>
          <w:p w14:paraId="0E4A484B" w14:textId="77777777" w:rsidR="002D596C" w:rsidRPr="002D596C" w:rsidRDefault="002D596C" w:rsidP="00FE38F3">
            <w:pPr>
              <w:numPr>
                <w:ilvl w:val="1"/>
                <w:numId w:val="30"/>
              </w:numPr>
              <w:overflowPunct w:val="0"/>
              <w:autoSpaceDE w:val="0"/>
              <w:autoSpaceDN w:val="0"/>
              <w:adjustRightInd w:val="0"/>
              <w:spacing w:after="180"/>
              <w:ind w:left="885"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Evaluate the achievable positioning accuracy and latency with the Rel-16 positioning solutions in (I)IoT scenarios and identify any performance gaps. [RAN1]</w:t>
            </w:r>
            <w:r w:rsidRPr="002D596C">
              <w:rPr>
                <w:rFonts w:ascii="Times New Roman" w:eastAsia="SimSun" w:hAnsi="Times New Roman"/>
                <w:szCs w:val="20"/>
                <w:lang w:val="en-US" w:eastAsia="ja-JP"/>
              </w:rPr>
              <w:tab/>
            </w:r>
          </w:p>
          <w:p w14:paraId="52C4254F" w14:textId="77777777" w:rsidR="002D596C" w:rsidRPr="002D596C" w:rsidRDefault="002D596C" w:rsidP="00FE38F3">
            <w:pPr>
              <w:numPr>
                <w:ilvl w:val="1"/>
                <w:numId w:val="30"/>
              </w:numPr>
              <w:overflowPunct w:val="0"/>
              <w:autoSpaceDE w:val="0"/>
              <w:autoSpaceDN w:val="0"/>
              <w:adjustRightInd w:val="0"/>
              <w:spacing w:after="180"/>
              <w:ind w:left="885"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 xml:space="preserve">Identify and evaluate positioning techniques, DL/UL positioning reference signals, signalling and procedures </w:t>
            </w:r>
            <w:r w:rsidRPr="002D596C">
              <w:rPr>
                <w:rFonts w:ascii="Times New Roman" w:eastAsia="맑은 고딕" w:hAnsi="Times New Roman"/>
                <w:szCs w:val="20"/>
                <w:lang w:val="en-US" w:eastAsia="en-GB"/>
              </w:rPr>
              <w:t xml:space="preserve">for </w:t>
            </w:r>
            <w:r w:rsidRPr="002D596C">
              <w:rPr>
                <w:rFonts w:ascii="Times New Roman" w:eastAsia="맑은 고딕" w:hAnsi="Times New Roman"/>
                <w:szCs w:val="20"/>
                <w:lang w:eastAsia="en-GB"/>
              </w:rPr>
              <w:t xml:space="preserve">improved accuracy, </w:t>
            </w:r>
            <w:r w:rsidRPr="002D596C">
              <w:rPr>
                <w:rFonts w:ascii="Times New Roman" w:eastAsia="맑은 고딕" w:hAnsi="Times New Roman"/>
                <w:szCs w:val="20"/>
                <w:lang w:val="en-US" w:eastAsia="en-GB"/>
              </w:rPr>
              <w:t xml:space="preserve">reduced </w:t>
            </w:r>
            <w:r w:rsidRPr="002D596C">
              <w:rPr>
                <w:rFonts w:ascii="Times New Roman" w:eastAsia="맑은 고딕" w:hAnsi="Times New Roman"/>
                <w:szCs w:val="20"/>
                <w:lang w:eastAsia="en-GB"/>
              </w:rPr>
              <w:t>latency,</w:t>
            </w:r>
            <w:r w:rsidRPr="002D596C">
              <w:rPr>
                <w:rFonts w:ascii="Times New Roman" w:eastAsia="SimSun" w:hAnsi="Times New Roman"/>
                <w:szCs w:val="20"/>
                <w:lang w:val="en-US" w:eastAsia="ja-JP"/>
              </w:rPr>
              <w:t xml:space="preserve"> network efficiency, and device efficiency</w:t>
            </w:r>
            <w:r w:rsidRPr="002D596C">
              <w:rPr>
                <w:rFonts w:ascii="Times New Roman" w:eastAsia="맑은 고딕" w:hAnsi="Times New Roman"/>
                <w:szCs w:val="20"/>
                <w:lang w:eastAsia="en-GB"/>
              </w:rPr>
              <w:t>.</w:t>
            </w:r>
            <w:r w:rsidRPr="002D596C">
              <w:rPr>
                <w:rFonts w:ascii="Times New Roman" w:eastAsia="SimSun" w:hAnsi="Times New Roman"/>
                <w:szCs w:val="20"/>
                <w:lang w:val="en-US" w:eastAsia="ja-JP"/>
              </w:rPr>
              <w:br/>
              <w:t>Enhancements to Rel-16 positioning techniques, if they meet the requirements, will be prioritized, and new techniques will not be considered in this case. [RAN1, RAN2]</w:t>
            </w:r>
          </w:p>
          <w:p w14:paraId="49D82D27" w14:textId="77777777" w:rsidR="002D596C" w:rsidRPr="002D596C" w:rsidRDefault="002D596C" w:rsidP="00FE38F3">
            <w:pPr>
              <w:keepLines/>
              <w:overflowPunct w:val="0"/>
              <w:autoSpaceDE w:val="0"/>
              <w:autoSpaceDN w:val="0"/>
              <w:adjustRightInd w:val="0"/>
              <w:spacing w:after="180"/>
              <w:ind w:left="1310" w:hanging="900"/>
              <w:textAlignment w:val="baseline"/>
              <w:rPr>
                <w:rFonts w:ascii="Times New Roman" w:eastAsia="맑은 고딕" w:hAnsi="Times New Roman"/>
                <w:szCs w:val="20"/>
                <w:lang w:val="en-US" w:eastAsia="ja-JP"/>
              </w:rPr>
            </w:pPr>
            <w:r w:rsidRPr="002D596C">
              <w:rPr>
                <w:rFonts w:ascii="Times New Roman" w:eastAsia="맑은 고딕" w:hAnsi="Times New Roman"/>
                <w:szCs w:val="20"/>
                <w:lang w:val="en-US" w:eastAsia="ja-JP"/>
              </w:rPr>
              <w:t>NOTE 1:</w:t>
            </w:r>
            <w:r w:rsidRPr="002D596C">
              <w:rPr>
                <w:rFonts w:ascii="Times New Roman" w:eastAsia="맑은 고딕" w:hAnsi="Times New Roman"/>
                <w:szCs w:val="20"/>
                <w:lang w:val="en-US" w:eastAsia="ja-JP"/>
              </w:rPr>
              <w:tab/>
              <w:t>Sidelink is not part of this objective.</w:t>
            </w:r>
          </w:p>
          <w:p w14:paraId="054908C3" w14:textId="77777777" w:rsidR="002D596C" w:rsidRPr="002D596C" w:rsidRDefault="002D596C" w:rsidP="00FE38F3">
            <w:pPr>
              <w:overflowPunct w:val="0"/>
              <w:autoSpaceDE w:val="0"/>
              <w:autoSpaceDN w:val="0"/>
              <w:adjustRightInd w:val="0"/>
              <w:spacing w:after="180"/>
              <w:ind w:left="1310" w:right="-99" w:hanging="900"/>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NOTE 2:</w:t>
            </w:r>
            <w:r w:rsidRPr="002D596C">
              <w:rPr>
                <w:rFonts w:ascii="Times New Roman" w:eastAsia="SimSun" w:hAnsi="Times New Roman"/>
                <w:szCs w:val="20"/>
                <w:lang w:val="en-US" w:eastAsia="ja-JP"/>
              </w:rPr>
              <w:tab/>
              <w:t>Involve RAN4 for validating assumptions for the systems evaluations where appropriate.</w:t>
            </w:r>
          </w:p>
          <w:p w14:paraId="10591870" w14:textId="30CD78A9" w:rsidR="00B84235" w:rsidRDefault="002D596C" w:rsidP="00195AE8">
            <w:pPr>
              <w:overflowPunct w:val="0"/>
              <w:autoSpaceDE w:val="0"/>
              <w:autoSpaceDN w:val="0"/>
              <w:adjustRightInd w:val="0"/>
              <w:spacing w:after="180"/>
              <w:ind w:left="1310" w:right="-99" w:hanging="900"/>
              <w:textAlignment w:val="baseline"/>
              <w:rPr>
                <w:rFonts w:cs="Times"/>
                <w:sz w:val="22"/>
                <w:szCs w:val="20"/>
                <w:lang w:val="en-US" w:eastAsia="ko-KR"/>
              </w:rPr>
            </w:pPr>
            <w:r w:rsidRPr="002D596C">
              <w:rPr>
                <w:rFonts w:ascii="Times New Roman" w:eastAsia="SimSun" w:hAnsi="Times New Roman"/>
                <w:szCs w:val="20"/>
                <w:lang w:val="en-US" w:eastAsia="ja-JP"/>
              </w:rPr>
              <w:t>NOTE 3:</w:t>
            </w:r>
            <w:r w:rsidRPr="002D596C">
              <w:rPr>
                <w:rFonts w:ascii="Times New Roman" w:eastAsia="SimSun" w:hAnsi="Times New Roman"/>
                <w:szCs w:val="20"/>
                <w:lang w:val="en-US" w:eastAsia="ja-JP"/>
              </w:rPr>
              <w:tab/>
              <w:t>The commercial use cases and requirements are applicable to a limited geographic area.</w:t>
            </w:r>
          </w:p>
        </w:tc>
      </w:tr>
    </w:tbl>
    <w:p w14:paraId="67F1F5C0" w14:textId="1EA46956" w:rsidR="008B5D70" w:rsidRPr="008B5D70" w:rsidRDefault="008B5D70" w:rsidP="008B5D70">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0"/>
          <w:lang w:val="en-US" w:eastAsia="ko-KR"/>
        </w:rPr>
      </w:pPr>
      <w:r w:rsidRPr="008B5D70">
        <w:rPr>
          <w:rFonts w:ascii="Times New Roman" w:hAnsi="Times New Roman"/>
          <w:sz w:val="22"/>
          <w:szCs w:val="20"/>
          <w:lang w:val="en-US" w:eastAsia="ko-KR"/>
        </w:rPr>
        <w:t xml:space="preserve">This </w:t>
      </w:r>
      <w:r>
        <w:rPr>
          <w:rFonts w:ascii="Times New Roman" w:hAnsi="Times New Roman"/>
          <w:sz w:val="22"/>
          <w:szCs w:val="20"/>
          <w:lang w:val="en-US" w:eastAsia="ko-KR"/>
        </w:rPr>
        <w:t xml:space="preserve">contribution discusses potential enhancements </w:t>
      </w:r>
      <w:r w:rsidR="00D92A46">
        <w:rPr>
          <w:rFonts w:ascii="Times New Roman" w:hAnsi="Times New Roman"/>
          <w:sz w:val="22"/>
          <w:szCs w:val="20"/>
          <w:lang w:val="en-US" w:eastAsia="ko-KR"/>
        </w:rPr>
        <w:t xml:space="preserve">for NR positioning to achieve quite </w:t>
      </w:r>
      <w:r w:rsidR="00BB5390">
        <w:rPr>
          <w:rFonts w:ascii="Times New Roman" w:hAnsi="Times New Roman"/>
          <w:sz w:val="22"/>
          <w:szCs w:val="20"/>
          <w:lang w:val="en-US" w:eastAsia="ko-KR"/>
        </w:rPr>
        <w:t>challenging</w:t>
      </w:r>
      <w:r w:rsidR="00FB5882">
        <w:rPr>
          <w:rFonts w:ascii="Times New Roman" w:hAnsi="Times New Roman"/>
          <w:sz w:val="22"/>
          <w:szCs w:val="20"/>
          <w:lang w:val="en-US" w:eastAsia="ko-KR"/>
        </w:rPr>
        <w:t xml:space="preserve"> positioning </w:t>
      </w:r>
      <w:r w:rsidR="00D92A46">
        <w:rPr>
          <w:rFonts w:ascii="Times New Roman" w:hAnsi="Times New Roman"/>
          <w:sz w:val="22"/>
          <w:szCs w:val="20"/>
          <w:lang w:val="en-US" w:eastAsia="ko-KR"/>
        </w:rPr>
        <w:t>accuracy</w:t>
      </w:r>
      <w:r w:rsidR="0069522D">
        <w:rPr>
          <w:rFonts w:ascii="Times New Roman" w:hAnsi="Times New Roman"/>
          <w:sz w:val="22"/>
          <w:szCs w:val="20"/>
          <w:lang w:val="en-US" w:eastAsia="ko-KR"/>
        </w:rPr>
        <w:t xml:space="preserve"> than Rel-16 </w:t>
      </w:r>
      <w:r w:rsidR="00EC433C">
        <w:rPr>
          <w:rFonts w:ascii="Times New Roman" w:hAnsi="Times New Roman"/>
          <w:sz w:val="22"/>
          <w:szCs w:val="20"/>
          <w:lang w:val="en-US" w:eastAsia="ko-KR"/>
        </w:rPr>
        <w:t>with consideration of network efficiency and device efficiency</w:t>
      </w:r>
      <w:r w:rsidR="0056711D">
        <w:rPr>
          <w:rFonts w:ascii="Times New Roman" w:hAnsi="Times New Roman"/>
          <w:sz w:val="22"/>
          <w:szCs w:val="20"/>
          <w:lang w:val="en-US" w:eastAsia="ko-KR"/>
        </w:rPr>
        <w:t>, and we also deal with</w:t>
      </w:r>
      <w:r w:rsidR="009C2721">
        <w:rPr>
          <w:rFonts w:ascii="Times New Roman" w:hAnsi="Times New Roman"/>
          <w:sz w:val="22"/>
          <w:szCs w:val="20"/>
          <w:lang w:val="en-US" w:eastAsia="ko-KR"/>
        </w:rPr>
        <w:t xml:space="preserve"> the potential enhancements especially for </w:t>
      </w:r>
      <w:r w:rsidR="00E04A3E" w:rsidRPr="0056711D">
        <w:rPr>
          <w:rFonts w:ascii="Times New Roman" w:hAnsi="Times New Roman"/>
          <w:sz w:val="22"/>
          <w:szCs w:val="20"/>
          <w:lang w:val="en-US" w:eastAsia="ko-KR"/>
        </w:rPr>
        <w:t>industrial UE</w:t>
      </w:r>
      <w:r w:rsidR="009C2721">
        <w:rPr>
          <w:rFonts w:ascii="Times New Roman" w:hAnsi="Times New Roman"/>
          <w:sz w:val="22"/>
          <w:szCs w:val="20"/>
          <w:lang w:val="en-US" w:eastAsia="ko-KR"/>
        </w:rPr>
        <w:t xml:space="preserve">. </w:t>
      </w:r>
    </w:p>
    <w:p w14:paraId="598E35B7" w14:textId="77777777" w:rsidR="00B77E0A" w:rsidRPr="002478C3" w:rsidRDefault="00B77E0A"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740C78D5" w14:textId="192604C0" w:rsidR="00AF4384" w:rsidRDefault="00AF4384" w:rsidP="00AF4384">
      <w:pPr>
        <w:pStyle w:val="1"/>
        <w:spacing w:line="259" w:lineRule="auto"/>
      </w:pPr>
      <w:r>
        <w:t xml:space="preserve">Potential enhancements for </w:t>
      </w:r>
      <w:r w:rsidR="008452CB">
        <w:t>general UEs</w:t>
      </w:r>
    </w:p>
    <w:p w14:paraId="58F5D727" w14:textId="7385643E" w:rsidR="008B0E96" w:rsidRDefault="00632D86" w:rsidP="002F44F2">
      <w:pPr>
        <w:pStyle w:val="2"/>
        <w:tabs>
          <w:tab w:val="clear" w:pos="2561"/>
          <w:tab w:val="num" w:pos="1985"/>
        </w:tabs>
        <w:spacing w:line="259" w:lineRule="auto"/>
        <w:ind w:left="567"/>
        <w:rPr>
          <w:i w:val="0"/>
          <w:lang w:eastAsia="ko-KR"/>
        </w:rPr>
      </w:pPr>
      <w:r>
        <w:rPr>
          <w:rFonts w:hint="eastAsia"/>
          <w:i w:val="0"/>
          <w:lang w:eastAsia="ko-KR"/>
        </w:rPr>
        <w:t>E</w:t>
      </w:r>
      <w:r>
        <w:rPr>
          <w:i w:val="0"/>
          <w:lang w:eastAsia="ko-KR"/>
        </w:rPr>
        <w:t>nhancements for positioning accuracy</w:t>
      </w:r>
    </w:p>
    <w:p w14:paraId="0F7FCE47" w14:textId="0176DA3B" w:rsidR="002544D6" w:rsidRPr="002733F3" w:rsidRDefault="002544D6" w:rsidP="00F3694C">
      <w:pPr>
        <w:overflowPunct w:val="0"/>
        <w:autoSpaceDE w:val="0"/>
        <w:autoSpaceDN w:val="0"/>
        <w:adjustRightInd w:val="0"/>
        <w:spacing w:before="120" w:line="259" w:lineRule="auto"/>
        <w:ind w:left="0" w:firstLineChars="50" w:firstLine="108"/>
        <w:jc w:val="both"/>
        <w:rPr>
          <w:rFonts w:ascii="Times New Roman" w:hAnsi="Times New Roman"/>
          <w:b/>
          <w:sz w:val="22"/>
          <w:szCs w:val="20"/>
          <w:u w:val="single"/>
          <w:lang w:eastAsia="ko-KR"/>
        </w:rPr>
      </w:pPr>
      <w:r w:rsidRPr="002733F3">
        <w:rPr>
          <w:rFonts w:ascii="Times New Roman" w:hAnsi="Times New Roman" w:hint="eastAsia"/>
          <w:b/>
          <w:sz w:val="22"/>
          <w:szCs w:val="20"/>
          <w:u w:val="single"/>
          <w:lang w:eastAsia="ko-KR"/>
        </w:rPr>
        <w:t>General enhanc</w:t>
      </w:r>
      <w:r w:rsidR="002733F3" w:rsidRPr="002733F3">
        <w:rPr>
          <w:rFonts w:ascii="Times New Roman" w:hAnsi="Times New Roman"/>
          <w:b/>
          <w:sz w:val="22"/>
          <w:szCs w:val="20"/>
          <w:u w:val="single"/>
          <w:lang w:eastAsia="ko-KR"/>
        </w:rPr>
        <w:t>e</w:t>
      </w:r>
      <w:r w:rsidRPr="002733F3">
        <w:rPr>
          <w:rFonts w:ascii="Times New Roman" w:hAnsi="Times New Roman" w:hint="eastAsia"/>
          <w:b/>
          <w:sz w:val="22"/>
          <w:szCs w:val="20"/>
          <w:u w:val="single"/>
          <w:lang w:eastAsia="ko-KR"/>
        </w:rPr>
        <w:t>ments</w:t>
      </w:r>
    </w:p>
    <w:p w14:paraId="654DF23C" w14:textId="16D01AFC" w:rsidR="00BD168B" w:rsidRPr="00E7003C" w:rsidRDefault="00BD168B" w:rsidP="00373D87">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sidRPr="00E7003C">
        <w:rPr>
          <w:rFonts w:ascii="Times New Roman" w:hAnsi="Times New Roman"/>
          <w:sz w:val="22"/>
          <w:szCs w:val="22"/>
          <w:lang w:eastAsia="ko-KR"/>
        </w:rPr>
        <w:t>For the improvement of positioning accuracy, timing measurement accuracy would be still considered as a critical factor for NR positioning techniques such as DL-TDOA</w:t>
      </w:r>
      <w:r w:rsidR="00B15F5C">
        <w:rPr>
          <w:rFonts w:ascii="Times New Roman" w:hAnsi="Times New Roman"/>
          <w:sz w:val="22"/>
          <w:szCs w:val="22"/>
          <w:lang w:eastAsia="ko-KR"/>
        </w:rPr>
        <w:t xml:space="preserve"> </w:t>
      </w:r>
      <w:r w:rsidR="00FF0CE5">
        <w:rPr>
          <w:rFonts w:ascii="Times New Roman" w:hAnsi="Times New Roman"/>
          <w:sz w:val="22"/>
          <w:szCs w:val="22"/>
          <w:lang w:eastAsia="ko-KR"/>
        </w:rPr>
        <w:t>(Time Difference Of Arrival)</w:t>
      </w:r>
      <w:r w:rsidRPr="00E7003C">
        <w:rPr>
          <w:rFonts w:ascii="Times New Roman" w:hAnsi="Times New Roman"/>
          <w:sz w:val="22"/>
          <w:szCs w:val="22"/>
          <w:lang w:eastAsia="ko-KR"/>
        </w:rPr>
        <w:t>, UL-TODA, and Multi-RTT (Round Trip Time).</w:t>
      </w:r>
      <w:r w:rsidR="00A272C5" w:rsidRPr="00E7003C">
        <w:rPr>
          <w:rFonts w:ascii="Times New Roman" w:hAnsi="Times New Roman"/>
          <w:sz w:val="22"/>
          <w:szCs w:val="22"/>
          <w:lang w:eastAsia="ko-KR"/>
        </w:rPr>
        <w:t xml:space="preserve"> Without a doubt,</w:t>
      </w:r>
      <w:r w:rsidRPr="00E7003C">
        <w:rPr>
          <w:rFonts w:ascii="Times New Roman" w:hAnsi="Times New Roman"/>
          <w:sz w:val="22"/>
          <w:szCs w:val="22"/>
          <w:lang w:eastAsia="ko-KR"/>
        </w:rPr>
        <w:t xml:space="preserve"> </w:t>
      </w:r>
      <w:r w:rsidR="00707688" w:rsidRPr="00E7003C">
        <w:rPr>
          <w:rFonts w:ascii="Times New Roman" w:hAnsi="Times New Roman"/>
          <w:sz w:val="22"/>
          <w:szCs w:val="22"/>
          <w:lang w:eastAsia="ko-KR"/>
        </w:rPr>
        <w:t>frequency bandwidth resource</w:t>
      </w:r>
      <w:r w:rsidR="00A272C5" w:rsidRPr="00E7003C">
        <w:rPr>
          <w:rFonts w:ascii="Times New Roman" w:hAnsi="Times New Roman"/>
          <w:sz w:val="22"/>
          <w:szCs w:val="22"/>
          <w:lang w:eastAsia="ko-KR"/>
        </w:rPr>
        <w:t xml:space="preserve"> </w:t>
      </w:r>
      <w:r w:rsidR="006932E5" w:rsidRPr="00E7003C">
        <w:rPr>
          <w:rFonts w:ascii="Times New Roman" w:hAnsi="Times New Roman"/>
          <w:sz w:val="22"/>
          <w:szCs w:val="22"/>
          <w:lang w:eastAsia="ko-KR"/>
        </w:rPr>
        <w:t xml:space="preserve">is </w:t>
      </w:r>
      <w:r w:rsidR="00A272C5" w:rsidRPr="00E7003C">
        <w:rPr>
          <w:rFonts w:ascii="Times New Roman" w:hAnsi="Times New Roman"/>
          <w:sz w:val="22"/>
          <w:szCs w:val="22"/>
          <w:lang w:eastAsia="ko-KR"/>
        </w:rPr>
        <w:t>t</w:t>
      </w:r>
      <w:r w:rsidRPr="00E7003C">
        <w:rPr>
          <w:rFonts w:ascii="Times New Roman" w:hAnsi="Times New Roman"/>
          <w:sz w:val="22"/>
          <w:szCs w:val="22"/>
          <w:lang w:eastAsia="ko-KR"/>
        </w:rPr>
        <w:t xml:space="preserve">he most dominant factor highly related to timing measurement accuracy. </w:t>
      </w:r>
      <w:r w:rsidR="00BC7077" w:rsidRPr="00E7003C">
        <w:rPr>
          <w:rFonts w:ascii="Times New Roman" w:hAnsi="Times New Roman"/>
          <w:sz w:val="22"/>
          <w:szCs w:val="22"/>
          <w:lang w:eastAsia="ko-KR"/>
        </w:rPr>
        <w:t>In Rel-17, we might need to discuss more how to effectively utilize more frequency resource considering CA, EN-DC, and/or SUL (supplementary uplink)</w:t>
      </w:r>
      <w:r w:rsidR="00E7003C" w:rsidRPr="00E7003C">
        <w:rPr>
          <w:rFonts w:ascii="Times New Roman" w:hAnsi="Times New Roman"/>
          <w:sz w:val="22"/>
          <w:szCs w:val="22"/>
          <w:lang w:eastAsia="ko-KR"/>
        </w:rPr>
        <w:t>, where those issues were not sufficiently discussed due to the limited discussion time.</w:t>
      </w:r>
    </w:p>
    <w:p w14:paraId="30622B33" w14:textId="11122B46" w:rsidR="00630D39" w:rsidRDefault="00E7003C" w:rsidP="00E66EF6">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Pr>
          <w:rFonts w:ascii="Times New Roman" w:hAnsi="Times New Roman"/>
          <w:sz w:val="22"/>
          <w:szCs w:val="22"/>
          <w:lang w:eastAsia="ko-KR"/>
        </w:rPr>
        <w:t xml:space="preserve">Also, transmission and reception beam for both gNB/TRP and the UE need to be discussed. </w:t>
      </w:r>
      <w:r w:rsidR="000A4BFC">
        <w:rPr>
          <w:rFonts w:ascii="Times New Roman" w:hAnsi="Times New Roman"/>
          <w:sz w:val="22"/>
          <w:szCs w:val="22"/>
          <w:lang w:eastAsia="ko-KR"/>
        </w:rPr>
        <w:t>It is obvious that the current b</w:t>
      </w:r>
      <w:r w:rsidRPr="00E7003C">
        <w:rPr>
          <w:rFonts w:ascii="Times New Roman" w:hAnsi="Times New Roman"/>
          <w:sz w:val="22"/>
          <w:szCs w:val="22"/>
          <w:lang w:eastAsia="ko-KR"/>
        </w:rPr>
        <w:t>eam management framework</w:t>
      </w:r>
      <w:r w:rsidR="000A4BFC">
        <w:rPr>
          <w:rFonts w:ascii="Times New Roman" w:hAnsi="Times New Roman"/>
          <w:sz w:val="22"/>
          <w:szCs w:val="22"/>
          <w:lang w:eastAsia="ko-KR"/>
        </w:rPr>
        <w:t xml:space="preserve"> has been designed for the purpose of effective data communications, </w:t>
      </w:r>
      <w:r w:rsidR="000A4BFC">
        <w:rPr>
          <w:rFonts w:ascii="Times New Roman" w:hAnsi="Times New Roman"/>
          <w:sz w:val="22"/>
          <w:szCs w:val="22"/>
          <w:lang w:eastAsia="ko-KR"/>
        </w:rPr>
        <w:lastRenderedPageBreak/>
        <w:t>rather than support for effective positioning.</w:t>
      </w:r>
      <w:r w:rsidRPr="00E7003C">
        <w:rPr>
          <w:rFonts w:ascii="Times New Roman" w:hAnsi="Times New Roman"/>
          <w:sz w:val="22"/>
          <w:szCs w:val="22"/>
          <w:lang w:eastAsia="ko-KR"/>
        </w:rPr>
        <w:t xml:space="preserve"> </w:t>
      </w:r>
      <w:r w:rsidR="00F87378">
        <w:rPr>
          <w:rFonts w:ascii="Times New Roman" w:hAnsi="Times New Roman"/>
          <w:sz w:val="22"/>
          <w:szCs w:val="22"/>
          <w:lang w:eastAsia="ko-KR"/>
        </w:rPr>
        <w:t xml:space="preserve">For example, UEs are indicated to perform RSRP measurements for SSBs and/or CSI-RS resources and report RSRP with their index/ID. Then, </w:t>
      </w:r>
      <w:r w:rsidR="008B4C15">
        <w:rPr>
          <w:rFonts w:ascii="Times New Roman" w:hAnsi="Times New Roman"/>
          <w:sz w:val="22"/>
          <w:szCs w:val="22"/>
          <w:lang w:eastAsia="ko-KR"/>
        </w:rPr>
        <w:t xml:space="preserve">gNB gets to know which beam direction is </w:t>
      </w:r>
      <w:r w:rsidR="003E0B2D">
        <w:rPr>
          <w:rFonts w:ascii="Times New Roman" w:hAnsi="Times New Roman"/>
          <w:sz w:val="22"/>
          <w:szCs w:val="22"/>
          <w:lang w:eastAsia="ko-KR"/>
        </w:rPr>
        <w:t>best for</w:t>
      </w:r>
      <w:r w:rsidR="008B4C15">
        <w:rPr>
          <w:rFonts w:ascii="Times New Roman" w:hAnsi="Times New Roman"/>
          <w:sz w:val="22"/>
          <w:szCs w:val="22"/>
          <w:lang w:eastAsia="ko-KR"/>
        </w:rPr>
        <w:t xml:space="preserve"> </w:t>
      </w:r>
      <w:r w:rsidR="007841ED">
        <w:rPr>
          <w:rFonts w:ascii="Times New Roman" w:hAnsi="Times New Roman"/>
          <w:sz w:val="22"/>
          <w:szCs w:val="22"/>
          <w:lang w:eastAsia="ko-KR"/>
        </w:rPr>
        <w:t xml:space="preserve">the UEs </w:t>
      </w:r>
      <w:r w:rsidR="003E0B2D">
        <w:rPr>
          <w:rFonts w:ascii="Times New Roman" w:hAnsi="Times New Roman"/>
          <w:sz w:val="22"/>
          <w:szCs w:val="22"/>
          <w:lang w:eastAsia="ko-KR"/>
        </w:rPr>
        <w:t xml:space="preserve">to transmit data, based on the reported information, transmission and/or reception beam of the UE is configured, but it does not guarantee </w:t>
      </w:r>
      <w:r w:rsidR="00B63E5F">
        <w:rPr>
          <w:rFonts w:ascii="Times New Roman" w:hAnsi="Times New Roman"/>
          <w:sz w:val="22"/>
          <w:szCs w:val="22"/>
          <w:lang w:eastAsia="ko-KR"/>
        </w:rPr>
        <w:t>the best beam for positioning.</w:t>
      </w:r>
    </w:p>
    <w:p w14:paraId="55C63687" w14:textId="10D712BA" w:rsidR="00F57019" w:rsidRDefault="00FF0CE5" w:rsidP="00E66EF6">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Pr>
          <w:rFonts w:ascii="Times New Roman" w:hAnsi="Times New Roman"/>
          <w:sz w:val="22"/>
          <w:szCs w:val="22"/>
          <w:lang w:eastAsia="ko-KR"/>
        </w:rPr>
        <w:t xml:space="preserve">In addition, transmission power control for SRS resource for positioning is also one of the important factors to improve positioning accuracy especially for UL TDOA and Multi-RTT technique. Rel-16 NR positioning introduced </w:t>
      </w:r>
      <w:r w:rsidR="00004259">
        <w:rPr>
          <w:rFonts w:ascii="Times New Roman" w:hAnsi="Times New Roman"/>
          <w:sz w:val="22"/>
          <w:szCs w:val="22"/>
          <w:lang w:eastAsia="ko-KR"/>
        </w:rPr>
        <w:t xml:space="preserve">the elementary </w:t>
      </w:r>
      <w:r>
        <w:rPr>
          <w:rFonts w:ascii="Times New Roman" w:hAnsi="Times New Roman"/>
          <w:sz w:val="22"/>
          <w:szCs w:val="22"/>
          <w:lang w:eastAsia="ko-KR"/>
        </w:rPr>
        <w:t xml:space="preserve">open loop power control considering physically neighbour cells/TRPs as well as serving cell/TRP, so that UE can send SRS resource intended to a target cell/TRP. </w:t>
      </w:r>
      <w:r w:rsidR="00F57019">
        <w:rPr>
          <w:rFonts w:ascii="Times New Roman" w:hAnsi="Times New Roman"/>
          <w:sz w:val="22"/>
          <w:szCs w:val="22"/>
          <w:lang w:eastAsia="ko-KR"/>
        </w:rPr>
        <w:t xml:space="preserve">In Rel-17, </w:t>
      </w:r>
      <w:r w:rsidR="004951BA">
        <w:rPr>
          <w:rFonts w:ascii="Times New Roman" w:hAnsi="Times New Roman"/>
          <w:sz w:val="22"/>
          <w:szCs w:val="22"/>
          <w:lang w:eastAsia="ko-KR"/>
        </w:rPr>
        <w:t xml:space="preserve">we may need to discuss potential enhancements on the </w:t>
      </w:r>
      <w:r w:rsidR="00F57019">
        <w:rPr>
          <w:rFonts w:ascii="Times New Roman" w:hAnsi="Times New Roman"/>
          <w:sz w:val="22"/>
          <w:szCs w:val="22"/>
          <w:lang w:eastAsia="ko-KR"/>
        </w:rPr>
        <w:t xml:space="preserve">power control </w:t>
      </w:r>
      <w:r w:rsidR="004951BA">
        <w:rPr>
          <w:rFonts w:ascii="Times New Roman" w:hAnsi="Times New Roman"/>
          <w:sz w:val="22"/>
          <w:szCs w:val="22"/>
          <w:lang w:eastAsia="ko-KR"/>
        </w:rPr>
        <w:t>considering interference issue and association with beam direction.</w:t>
      </w:r>
    </w:p>
    <w:p w14:paraId="41A4D456" w14:textId="6C04BB34" w:rsidR="00FF0CE5" w:rsidRDefault="00FF0CE5" w:rsidP="00FF0CE5">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00EA5993" w14:textId="4970B8EE" w:rsidR="007F4C1D" w:rsidRPr="00B71575" w:rsidRDefault="007F4C1D" w:rsidP="007F4C1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566302">
        <w:rPr>
          <w:rFonts w:ascii="Times New Roman" w:hAnsi="Times New Roman"/>
          <w:b/>
          <w:i/>
          <w:sz w:val="22"/>
          <w:szCs w:val="20"/>
          <w:lang w:eastAsia="ko-KR"/>
        </w:rPr>
        <w:t>1</w:t>
      </w:r>
      <w:r w:rsidRPr="00B71575">
        <w:rPr>
          <w:rFonts w:ascii="Times New Roman" w:hAnsi="Times New Roman"/>
          <w:b/>
          <w:i/>
          <w:sz w:val="22"/>
          <w:szCs w:val="20"/>
          <w:lang w:eastAsia="ko-KR"/>
        </w:rPr>
        <w:t>:</w:t>
      </w:r>
    </w:p>
    <w:p w14:paraId="397B0AC9" w14:textId="5172BE0B" w:rsidR="007F4C1D" w:rsidRPr="004D242A" w:rsidRDefault="00EA3A39" w:rsidP="00747E9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4D242A">
        <w:rPr>
          <w:rFonts w:ascii="Times New Roman" w:hAnsi="Times New Roman"/>
          <w:sz w:val="22"/>
          <w:szCs w:val="20"/>
          <w:lang w:eastAsia="ko-KR"/>
        </w:rPr>
        <w:t>Rel-17 N</w:t>
      </w:r>
      <w:r w:rsidR="004D242A" w:rsidRPr="004D242A">
        <w:rPr>
          <w:rFonts w:ascii="Times New Roman" w:hAnsi="Times New Roman"/>
          <w:sz w:val="22"/>
          <w:szCs w:val="20"/>
          <w:lang w:eastAsia="ko-KR"/>
        </w:rPr>
        <w:t xml:space="preserve">R positioning need study on radio resource optimization for </w:t>
      </w:r>
      <w:r w:rsidRPr="004D242A">
        <w:rPr>
          <w:rFonts w:ascii="Times New Roman" w:hAnsi="Times New Roman"/>
          <w:sz w:val="22"/>
          <w:szCs w:val="20"/>
          <w:lang w:eastAsia="ko-KR"/>
        </w:rPr>
        <w:t xml:space="preserve">the positioning purpose in order to achieve </w:t>
      </w:r>
      <w:r w:rsidR="004D242A">
        <w:rPr>
          <w:rFonts w:ascii="Times New Roman" w:hAnsi="Times New Roman"/>
          <w:sz w:val="22"/>
          <w:szCs w:val="20"/>
          <w:lang w:eastAsia="ko-KR"/>
        </w:rPr>
        <w:t xml:space="preserve">the </w:t>
      </w:r>
      <w:r w:rsidRPr="004D242A">
        <w:rPr>
          <w:rFonts w:ascii="Times New Roman" w:hAnsi="Times New Roman"/>
          <w:sz w:val="22"/>
          <w:szCs w:val="20"/>
          <w:lang w:eastAsia="ko-KR"/>
        </w:rPr>
        <w:t>challenging accuracy requirement.</w:t>
      </w:r>
    </w:p>
    <w:p w14:paraId="73FE615E" w14:textId="77777777" w:rsidR="007F4C1D" w:rsidRDefault="007F4C1D" w:rsidP="00FF0CE5">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2CEA4E5A" w14:textId="7018C628" w:rsidR="00FF0CE5" w:rsidRPr="00FF0CE5" w:rsidRDefault="00033F53" w:rsidP="0000211F">
      <w:pPr>
        <w:overflowPunct w:val="0"/>
        <w:autoSpaceDE w:val="0"/>
        <w:autoSpaceDN w:val="0"/>
        <w:adjustRightInd w:val="0"/>
        <w:spacing w:before="120" w:line="259" w:lineRule="auto"/>
        <w:ind w:left="1412" w:hangingChars="654" w:hanging="1412"/>
        <w:jc w:val="both"/>
        <w:rPr>
          <w:rFonts w:ascii="Times New Roman" w:hAnsi="Times New Roman"/>
          <w:sz w:val="22"/>
          <w:szCs w:val="22"/>
          <w:lang w:eastAsia="ko-KR"/>
        </w:rPr>
      </w:pPr>
      <w:r>
        <w:rPr>
          <w:rFonts w:ascii="Times New Roman" w:hAnsi="Times New Roman"/>
          <w:b/>
          <w:sz w:val="22"/>
          <w:szCs w:val="20"/>
          <w:u w:val="single"/>
          <w:lang w:eastAsia="ko-KR"/>
        </w:rPr>
        <w:t>TDOA and Multi-RTT</w:t>
      </w:r>
    </w:p>
    <w:p w14:paraId="05FC99D0" w14:textId="0AC2B88B" w:rsidR="00C46986" w:rsidRDefault="00C46986" w:rsidP="00373D87">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Pr>
          <w:rFonts w:ascii="Times New Roman" w:hAnsi="Times New Roman"/>
          <w:sz w:val="22"/>
          <w:szCs w:val="22"/>
          <w:lang w:eastAsia="ko-KR"/>
        </w:rPr>
        <w:t xml:space="preserve">For high accuracy positioning in horizontal plane, it is necessary to consider height difference between </w:t>
      </w:r>
      <w:r w:rsidR="002B7D34">
        <w:rPr>
          <w:rFonts w:ascii="Times New Roman" w:hAnsi="Times New Roman"/>
          <w:sz w:val="22"/>
          <w:szCs w:val="22"/>
          <w:lang w:eastAsia="ko-KR"/>
        </w:rPr>
        <w:t>the gNB/TRP and the UE</w:t>
      </w:r>
      <w:r w:rsidR="002B7D34" w:rsidRPr="002B7D34">
        <w:rPr>
          <w:rFonts w:ascii="Times New Roman" w:hAnsi="Times New Roman"/>
          <w:sz w:val="22"/>
          <w:szCs w:val="22"/>
          <w:lang w:eastAsia="ko-KR"/>
        </w:rPr>
        <w:t>.</w:t>
      </w:r>
      <w:r w:rsidR="002B7D34">
        <w:rPr>
          <w:rFonts w:ascii="Times New Roman" w:hAnsi="Times New Roman"/>
          <w:sz w:val="22"/>
          <w:szCs w:val="22"/>
          <w:lang w:eastAsia="ko-KR"/>
        </w:rPr>
        <w:t xml:space="preserve"> We describe this issue by taking a simple example based on</w:t>
      </w:r>
      <w:r w:rsidR="002B7D34" w:rsidRPr="002B7D34">
        <w:rPr>
          <w:rFonts w:ascii="Times New Roman" w:hAnsi="Times New Roman"/>
          <w:sz w:val="22"/>
          <w:szCs w:val="22"/>
          <w:lang w:eastAsia="ko-KR"/>
        </w:rPr>
        <w:t xml:space="preserve"> </w:t>
      </w:r>
      <w:r w:rsidR="002B7D34" w:rsidRPr="002B7D34">
        <w:rPr>
          <w:rFonts w:ascii="Times New Roman" w:hAnsi="Times New Roman"/>
          <w:sz w:val="22"/>
          <w:szCs w:val="22"/>
          <w:lang w:eastAsia="ko-KR"/>
        </w:rPr>
        <w:fldChar w:fldCharType="begin"/>
      </w:r>
      <w:r w:rsidR="002B7D34" w:rsidRPr="002B7D34">
        <w:rPr>
          <w:rFonts w:ascii="Times New Roman" w:hAnsi="Times New Roman"/>
          <w:sz w:val="22"/>
          <w:szCs w:val="22"/>
          <w:lang w:eastAsia="ko-KR"/>
        </w:rPr>
        <w:instrText xml:space="preserve"> REF _Ref40370915 \h  \* MERGEFORMAT </w:instrText>
      </w:r>
      <w:r w:rsidR="002B7D34" w:rsidRPr="002B7D34">
        <w:rPr>
          <w:rFonts w:ascii="Times New Roman" w:hAnsi="Times New Roman"/>
          <w:sz w:val="22"/>
          <w:szCs w:val="22"/>
          <w:lang w:eastAsia="ko-KR"/>
        </w:rPr>
      </w:r>
      <w:r w:rsidR="002B7D34" w:rsidRPr="002B7D34">
        <w:rPr>
          <w:rFonts w:ascii="Times New Roman" w:hAnsi="Times New Roman"/>
          <w:sz w:val="22"/>
          <w:szCs w:val="22"/>
          <w:lang w:eastAsia="ko-KR"/>
        </w:rPr>
        <w:fldChar w:fldCharType="separate"/>
      </w:r>
      <w:r w:rsidR="00140222" w:rsidRPr="00B33D22">
        <w:rPr>
          <w:rFonts w:ascii="Times New Roman" w:hAnsi="Times New Roman"/>
          <w:sz w:val="22"/>
        </w:rPr>
        <w:t xml:space="preserve">Figure </w:t>
      </w:r>
      <w:r w:rsidR="00140222">
        <w:rPr>
          <w:rFonts w:ascii="Times New Roman" w:hAnsi="Times New Roman"/>
          <w:noProof/>
          <w:sz w:val="22"/>
        </w:rPr>
        <w:t>1</w:t>
      </w:r>
      <w:r w:rsidR="002B7D34" w:rsidRPr="002B7D34">
        <w:rPr>
          <w:rFonts w:ascii="Times New Roman" w:hAnsi="Times New Roman"/>
          <w:sz w:val="22"/>
          <w:szCs w:val="22"/>
          <w:lang w:eastAsia="ko-KR"/>
        </w:rPr>
        <w:fldChar w:fldCharType="end"/>
      </w:r>
      <w:r w:rsidR="002B7D34">
        <w:rPr>
          <w:rFonts w:ascii="Times New Roman" w:hAnsi="Times New Roman"/>
          <w:sz w:val="22"/>
          <w:szCs w:val="22"/>
          <w:lang w:eastAsia="ko-KR"/>
        </w:rPr>
        <w:t xml:space="preserve"> in below. </w:t>
      </w:r>
      <w:r w:rsidR="00D33EA3">
        <w:rPr>
          <w:rFonts w:ascii="Times New Roman" w:hAnsi="Times New Roman"/>
          <w:sz w:val="22"/>
          <w:szCs w:val="22"/>
          <w:lang w:eastAsia="ko-KR"/>
        </w:rPr>
        <w:t xml:space="preserve">Let us assume that location server wants to find the UE’s location </w:t>
      </w:r>
      <w:r w:rsidR="00024AF1">
        <w:rPr>
          <w:rFonts w:ascii="Times New Roman" w:hAnsi="Times New Roman"/>
          <w:sz w:val="22"/>
          <w:szCs w:val="22"/>
          <w:lang w:eastAsia="ko-KR"/>
        </w:rPr>
        <w:t>by using NR positioning technique based on timing measurement</w:t>
      </w:r>
      <w:r w:rsidR="00D33EA3">
        <w:rPr>
          <w:rFonts w:ascii="Times New Roman" w:hAnsi="Times New Roman"/>
          <w:sz w:val="22"/>
          <w:szCs w:val="22"/>
          <w:lang w:eastAsia="ko-KR"/>
        </w:rPr>
        <w:t xml:space="preserve">, so the UE is indicated to </w:t>
      </w:r>
      <w:r w:rsidR="00E66EF6">
        <w:rPr>
          <w:rFonts w:ascii="Times New Roman" w:hAnsi="Times New Roman"/>
          <w:sz w:val="22"/>
          <w:szCs w:val="22"/>
          <w:lang w:eastAsia="ko-KR"/>
        </w:rPr>
        <w:t>obtain timing measurement</w:t>
      </w:r>
      <w:r w:rsidR="009420F2">
        <w:rPr>
          <w:rFonts w:ascii="Times New Roman" w:hAnsi="Times New Roman"/>
          <w:sz w:val="22"/>
          <w:szCs w:val="22"/>
          <w:lang w:eastAsia="ko-KR"/>
        </w:rPr>
        <w:t>s</w:t>
      </w:r>
      <w:r w:rsidR="00E66EF6">
        <w:rPr>
          <w:rFonts w:ascii="Times New Roman" w:hAnsi="Times New Roman"/>
          <w:sz w:val="22"/>
          <w:szCs w:val="22"/>
          <w:lang w:eastAsia="ko-KR"/>
        </w:rPr>
        <w:t xml:space="preserve"> for the three TRPs and report them.</w:t>
      </w:r>
      <w:r w:rsidR="009420F2">
        <w:rPr>
          <w:rFonts w:ascii="Times New Roman" w:hAnsi="Times New Roman"/>
          <w:sz w:val="22"/>
          <w:szCs w:val="22"/>
          <w:lang w:eastAsia="ko-KR"/>
        </w:rPr>
        <w:t xml:space="preserve"> In this figure, two-dimensional distances between the UE and TRPs are respectively denoted as </w:t>
      </w:r>
      <m:oMath>
        <m:sSubSup>
          <m:sSubSupPr>
            <m:ctrlPr>
              <w:rPr>
                <w:rFonts w:ascii="Cambria Math" w:hAnsi="Cambria Math"/>
                <w:i/>
                <w:sz w:val="22"/>
                <w:szCs w:val="22"/>
                <w:lang w:eastAsia="ko-KR"/>
              </w:rPr>
            </m:ctrlPr>
          </m:sSubSupPr>
          <m:e>
            <m:r>
              <m:rPr>
                <m:sty m:val="p"/>
              </m:rPr>
              <w:rPr>
                <w:rFonts w:ascii="Cambria Math" w:hAnsi="Cambria Math"/>
                <w:sz w:val="22"/>
                <w:szCs w:val="22"/>
                <w:lang w:eastAsia="ko-KR"/>
              </w:rPr>
              <m:t>d</m:t>
            </m:r>
            <m:ctrlPr>
              <w:rPr>
                <w:rFonts w:ascii="Cambria Math" w:hAnsi="Cambria Math"/>
                <w:sz w:val="22"/>
                <w:szCs w:val="22"/>
                <w:lang w:eastAsia="ko-KR"/>
              </w:rPr>
            </m:ctrlPr>
          </m:e>
          <m:sub>
            <m:r>
              <m:rPr>
                <m:sty m:val="p"/>
              </m:rPr>
              <w:rPr>
                <w:rFonts w:ascii="Cambria Math" w:hAnsi="Cambria Math"/>
                <w:sz w:val="22"/>
                <w:szCs w:val="22"/>
                <w:lang w:eastAsia="ko-KR"/>
              </w:rPr>
              <m:t>1</m:t>
            </m:r>
            <m:ctrlPr>
              <w:rPr>
                <w:rFonts w:ascii="Cambria Math" w:hAnsi="Cambria Math"/>
                <w:sz w:val="22"/>
                <w:szCs w:val="22"/>
                <w:lang w:eastAsia="ko-KR"/>
              </w:rPr>
            </m:ctrlPr>
          </m:sub>
          <m:sup>
            <m:r>
              <w:rPr>
                <w:rFonts w:ascii="Cambria Math" w:hAnsi="Cambria Math"/>
                <w:sz w:val="22"/>
                <w:szCs w:val="22"/>
                <w:lang w:eastAsia="ko-KR"/>
              </w:rPr>
              <m:t>'</m:t>
            </m:r>
          </m:sup>
        </m:sSubSup>
        <m:r>
          <w:rPr>
            <w:rFonts w:ascii="Cambria Math" w:hAnsi="Cambria Math"/>
            <w:sz w:val="22"/>
            <w:szCs w:val="22"/>
            <w:lang w:eastAsia="ko-KR"/>
          </w:rPr>
          <m:t xml:space="preserve">, </m:t>
        </m:r>
        <m:sSubSup>
          <m:sSubSupPr>
            <m:ctrlPr>
              <w:rPr>
                <w:rFonts w:ascii="Cambria Math" w:hAnsi="Cambria Math"/>
                <w:i/>
                <w:sz w:val="22"/>
                <w:szCs w:val="22"/>
                <w:lang w:eastAsia="ko-KR"/>
              </w:rPr>
            </m:ctrlPr>
          </m:sSubSupPr>
          <m:e>
            <m:r>
              <w:rPr>
                <w:rFonts w:ascii="Cambria Math" w:hAnsi="Cambria Math"/>
                <w:sz w:val="22"/>
                <w:szCs w:val="22"/>
                <w:lang w:eastAsia="ko-KR"/>
              </w:rPr>
              <m:t>d</m:t>
            </m:r>
          </m:e>
          <m:sub>
            <m:r>
              <w:rPr>
                <w:rFonts w:ascii="Cambria Math" w:hAnsi="Cambria Math"/>
                <w:sz w:val="22"/>
                <w:szCs w:val="22"/>
                <w:lang w:eastAsia="ko-KR"/>
              </w:rPr>
              <m:t>2</m:t>
            </m:r>
          </m:sub>
          <m:sup>
            <m:r>
              <w:rPr>
                <w:rFonts w:ascii="Cambria Math" w:hAnsi="Cambria Math"/>
                <w:sz w:val="22"/>
                <w:szCs w:val="22"/>
                <w:lang w:eastAsia="ko-KR"/>
              </w:rPr>
              <m:t>'</m:t>
            </m:r>
          </m:sup>
        </m:sSubSup>
        <m:r>
          <w:rPr>
            <w:rFonts w:ascii="Cambria Math" w:hAnsi="Cambria Math"/>
            <w:sz w:val="22"/>
            <w:szCs w:val="22"/>
            <w:lang w:eastAsia="ko-KR"/>
          </w:rPr>
          <m:t>,</m:t>
        </m:r>
      </m:oMath>
      <w:r w:rsidR="00745A8A">
        <w:rPr>
          <w:rFonts w:ascii="Times New Roman" w:hAnsi="Times New Roman" w:hint="eastAsia"/>
          <w:sz w:val="22"/>
          <w:szCs w:val="22"/>
          <w:lang w:eastAsia="ko-KR"/>
        </w:rPr>
        <w:t xml:space="preserve"> and </w:t>
      </w:r>
      <m:oMath>
        <m:sSubSup>
          <m:sSubSupPr>
            <m:ctrlPr>
              <w:rPr>
                <w:rFonts w:ascii="Cambria Math" w:hAnsi="Cambria Math"/>
                <w:i/>
                <w:sz w:val="22"/>
                <w:szCs w:val="22"/>
                <w:lang w:eastAsia="ko-KR"/>
              </w:rPr>
            </m:ctrlPr>
          </m:sSubSupPr>
          <m:e>
            <m:r>
              <w:rPr>
                <w:rFonts w:ascii="Cambria Math" w:hAnsi="Cambria Math"/>
                <w:sz w:val="22"/>
                <w:szCs w:val="22"/>
                <w:lang w:eastAsia="ko-KR"/>
              </w:rPr>
              <m:t>d</m:t>
            </m:r>
          </m:e>
          <m:sub>
            <m:r>
              <w:rPr>
                <w:rFonts w:ascii="Cambria Math" w:hAnsi="Cambria Math"/>
                <w:sz w:val="22"/>
                <w:szCs w:val="22"/>
                <w:lang w:eastAsia="ko-KR"/>
              </w:rPr>
              <m:t>3</m:t>
            </m:r>
          </m:sub>
          <m:sup>
            <m:r>
              <w:rPr>
                <w:rFonts w:ascii="Cambria Math" w:hAnsi="Cambria Math"/>
                <w:sz w:val="22"/>
                <w:szCs w:val="22"/>
                <w:lang w:eastAsia="ko-KR"/>
              </w:rPr>
              <m:t>'</m:t>
            </m:r>
          </m:sup>
        </m:sSubSup>
      </m:oMath>
      <w:r w:rsidR="00745A8A">
        <w:rPr>
          <w:rFonts w:ascii="Times New Roman" w:hAnsi="Times New Roman" w:hint="eastAsia"/>
          <w:sz w:val="22"/>
          <w:szCs w:val="22"/>
          <w:lang w:eastAsia="ko-KR"/>
        </w:rPr>
        <w:t>.</w:t>
      </w:r>
    </w:p>
    <w:p w14:paraId="38EBE94D" w14:textId="134A585D" w:rsidR="00A56BD2" w:rsidRDefault="001D61AA" w:rsidP="001D61AA">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T</w:t>
      </w:r>
      <w:r w:rsidR="00195AE8">
        <w:rPr>
          <w:rFonts w:ascii="Times New Roman" w:hAnsi="Times New Roman"/>
          <w:sz w:val="22"/>
          <w:szCs w:val="22"/>
          <w:lang w:eastAsia="ko-KR"/>
        </w:rPr>
        <w:t>he propagation</w:t>
      </w:r>
      <w:r w:rsidR="00E90E74">
        <w:rPr>
          <w:rFonts w:ascii="Times New Roman" w:hAnsi="Times New Roman"/>
          <w:sz w:val="22"/>
          <w:szCs w:val="22"/>
          <w:lang w:eastAsia="ko-KR"/>
        </w:rPr>
        <w:t xml:space="preserve"> distance</w:t>
      </w:r>
      <w:r>
        <w:rPr>
          <w:rFonts w:ascii="Times New Roman" w:hAnsi="Times New Roman"/>
          <w:sz w:val="22"/>
          <w:szCs w:val="22"/>
          <w:lang w:eastAsia="ko-KR"/>
        </w:rPr>
        <w:t>s</w:t>
      </w:r>
      <w:r w:rsidR="00E90E74">
        <w:rPr>
          <w:rFonts w:ascii="Times New Roman" w:hAnsi="Times New Roman"/>
          <w:sz w:val="22"/>
          <w:szCs w:val="22"/>
          <w:lang w:eastAsia="ko-KR"/>
        </w:rPr>
        <w:t xml:space="preserve"> through which t</w:t>
      </w:r>
      <w:r>
        <w:rPr>
          <w:rFonts w:ascii="Times New Roman" w:hAnsi="Times New Roman"/>
          <w:sz w:val="22"/>
          <w:szCs w:val="22"/>
          <w:lang w:eastAsia="ko-KR"/>
        </w:rPr>
        <w:t xml:space="preserve">he signals are actually transmitted from TRPs correspond to three-dimensional paths denoted as </w:t>
      </w:r>
      <m:oMath>
        <m:sSub>
          <m:sSubPr>
            <m:ctrlPr>
              <w:rPr>
                <w:rFonts w:ascii="Cambria Math" w:hAnsi="Cambria Math"/>
                <w:i/>
                <w:sz w:val="22"/>
                <w:szCs w:val="22"/>
                <w:lang w:eastAsia="ko-KR"/>
              </w:rPr>
            </m:ctrlPr>
          </m:sSubPr>
          <m:e>
            <m:r>
              <w:rPr>
                <w:rFonts w:ascii="Cambria Math" w:hAnsi="Cambria Math"/>
                <w:sz w:val="22"/>
                <w:szCs w:val="22"/>
                <w:lang w:eastAsia="ko-KR"/>
              </w:rPr>
              <m:t>d</m:t>
            </m:r>
          </m:e>
          <m:sub>
            <m:r>
              <w:rPr>
                <w:rFonts w:ascii="Cambria Math" w:hAnsi="Cambria Math"/>
                <w:sz w:val="22"/>
                <w:szCs w:val="22"/>
                <w:lang w:eastAsia="ko-KR"/>
              </w:rPr>
              <m:t>1</m:t>
            </m:r>
          </m:sub>
        </m:sSub>
        <m:r>
          <w:rPr>
            <w:rFonts w:ascii="Cambria Math" w:hAnsi="Cambria Math"/>
            <w:sz w:val="22"/>
            <w:szCs w:val="22"/>
            <w:lang w:eastAsia="ko-KR"/>
          </w:rPr>
          <m:t xml:space="preserve">, </m:t>
        </m:r>
        <m:sSub>
          <m:sSubPr>
            <m:ctrlPr>
              <w:rPr>
                <w:rFonts w:ascii="Cambria Math" w:hAnsi="Cambria Math"/>
                <w:i/>
                <w:sz w:val="22"/>
                <w:szCs w:val="22"/>
                <w:lang w:eastAsia="ko-KR"/>
              </w:rPr>
            </m:ctrlPr>
          </m:sSubPr>
          <m:e>
            <m:r>
              <w:rPr>
                <w:rFonts w:ascii="Cambria Math" w:hAnsi="Cambria Math"/>
                <w:sz w:val="22"/>
                <w:szCs w:val="22"/>
                <w:lang w:eastAsia="ko-KR"/>
              </w:rPr>
              <m:t>d</m:t>
            </m:r>
          </m:e>
          <m:sub>
            <m:r>
              <w:rPr>
                <w:rFonts w:ascii="Cambria Math" w:hAnsi="Cambria Math"/>
                <w:sz w:val="22"/>
                <w:szCs w:val="22"/>
                <w:lang w:eastAsia="ko-KR"/>
              </w:rPr>
              <m:t>2</m:t>
            </m:r>
          </m:sub>
        </m:sSub>
        <m:r>
          <w:rPr>
            <w:rFonts w:ascii="Cambria Math" w:hAnsi="Cambria Math"/>
            <w:sz w:val="22"/>
            <w:szCs w:val="22"/>
            <w:lang w:eastAsia="ko-KR"/>
          </w:rPr>
          <m:t>,</m:t>
        </m:r>
      </m:oMath>
      <w:r>
        <w:rPr>
          <w:rFonts w:ascii="Times New Roman" w:hAnsi="Times New Roman" w:hint="eastAsia"/>
          <w:sz w:val="22"/>
          <w:szCs w:val="22"/>
          <w:lang w:eastAsia="ko-KR"/>
        </w:rPr>
        <w:t xml:space="preserve"> and </w:t>
      </w:r>
      <m:oMath>
        <m:sSub>
          <m:sSubPr>
            <m:ctrlPr>
              <w:rPr>
                <w:rFonts w:ascii="Cambria Math" w:hAnsi="Cambria Math"/>
                <w:i/>
                <w:sz w:val="22"/>
                <w:szCs w:val="22"/>
                <w:lang w:eastAsia="ko-KR"/>
              </w:rPr>
            </m:ctrlPr>
          </m:sSubPr>
          <m:e>
            <m:r>
              <w:rPr>
                <w:rFonts w:ascii="Cambria Math" w:hAnsi="Cambria Math"/>
                <w:sz w:val="22"/>
                <w:szCs w:val="22"/>
                <w:lang w:eastAsia="ko-KR"/>
              </w:rPr>
              <m:t>d</m:t>
            </m:r>
          </m:e>
          <m:sub>
            <m:r>
              <w:rPr>
                <w:rFonts w:ascii="Cambria Math" w:hAnsi="Cambria Math"/>
                <w:sz w:val="22"/>
                <w:szCs w:val="22"/>
                <w:lang w:eastAsia="ko-KR"/>
              </w:rPr>
              <m:t>3</m:t>
            </m:r>
          </m:sub>
        </m:sSub>
      </m:oMath>
      <w:r w:rsidR="005139C2">
        <w:rPr>
          <w:rFonts w:ascii="Times New Roman" w:hAnsi="Times New Roman" w:hint="eastAsia"/>
          <w:sz w:val="22"/>
          <w:szCs w:val="22"/>
          <w:lang w:eastAsia="ko-KR"/>
        </w:rPr>
        <w:t xml:space="preserve"> in this figure, and the </w:t>
      </w:r>
      <w:r w:rsidR="000C7439">
        <w:rPr>
          <w:rFonts w:ascii="Times New Roman" w:hAnsi="Times New Roman"/>
          <w:sz w:val="22"/>
          <w:szCs w:val="22"/>
          <w:lang w:eastAsia="ko-KR"/>
        </w:rPr>
        <w:t xml:space="preserve">UE actually estimates timing measurement for those signal </w:t>
      </w:r>
      <w:r w:rsidR="00EB7CB5">
        <w:rPr>
          <w:rFonts w:ascii="Times New Roman" w:hAnsi="Times New Roman"/>
          <w:sz w:val="22"/>
          <w:szCs w:val="22"/>
          <w:lang w:eastAsia="ko-KR"/>
        </w:rPr>
        <w:t>path</w:t>
      </w:r>
      <w:r w:rsidR="00A56BD2">
        <w:rPr>
          <w:rFonts w:ascii="Times New Roman" w:hAnsi="Times New Roman"/>
          <w:sz w:val="22"/>
          <w:szCs w:val="22"/>
          <w:lang w:eastAsia="ko-KR"/>
        </w:rPr>
        <w:t xml:space="preserve">s, but the UE’s location in horizontal plane should be actually estimated based on </w:t>
      </w:r>
      <m:oMath>
        <m:sSubSup>
          <m:sSubSupPr>
            <m:ctrlPr>
              <w:rPr>
                <w:rFonts w:ascii="Cambria Math" w:hAnsi="Cambria Math"/>
                <w:i/>
                <w:sz w:val="22"/>
                <w:szCs w:val="22"/>
                <w:lang w:eastAsia="ko-KR"/>
              </w:rPr>
            </m:ctrlPr>
          </m:sSubSupPr>
          <m:e>
            <m:r>
              <m:rPr>
                <m:sty m:val="p"/>
              </m:rPr>
              <w:rPr>
                <w:rFonts w:ascii="Cambria Math" w:hAnsi="Cambria Math"/>
                <w:sz w:val="22"/>
                <w:szCs w:val="22"/>
                <w:lang w:eastAsia="ko-KR"/>
              </w:rPr>
              <m:t>d</m:t>
            </m:r>
            <m:ctrlPr>
              <w:rPr>
                <w:rFonts w:ascii="Cambria Math" w:hAnsi="Cambria Math"/>
                <w:sz w:val="22"/>
                <w:szCs w:val="22"/>
                <w:lang w:eastAsia="ko-KR"/>
              </w:rPr>
            </m:ctrlPr>
          </m:e>
          <m:sub>
            <m:r>
              <m:rPr>
                <m:sty m:val="p"/>
              </m:rPr>
              <w:rPr>
                <w:rFonts w:ascii="Cambria Math" w:hAnsi="Cambria Math"/>
                <w:sz w:val="22"/>
                <w:szCs w:val="22"/>
                <w:lang w:eastAsia="ko-KR"/>
              </w:rPr>
              <m:t>1</m:t>
            </m:r>
            <m:ctrlPr>
              <w:rPr>
                <w:rFonts w:ascii="Cambria Math" w:hAnsi="Cambria Math"/>
                <w:sz w:val="22"/>
                <w:szCs w:val="22"/>
                <w:lang w:eastAsia="ko-KR"/>
              </w:rPr>
            </m:ctrlPr>
          </m:sub>
          <m:sup>
            <m:r>
              <w:rPr>
                <w:rFonts w:ascii="Cambria Math" w:hAnsi="Cambria Math"/>
                <w:sz w:val="22"/>
                <w:szCs w:val="22"/>
                <w:lang w:eastAsia="ko-KR"/>
              </w:rPr>
              <m:t>'</m:t>
            </m:r>
          </m:sup>
        </m:sSubSup>
        <m:r>
          <w:rPr>
            <w:rFonts w:ascii="Cambria Math" w:hAnsi="Cambria Math"/>
            <w:sz w:val="22"/>
            <w:szCs w:val="22"/>
            <w:lang w:eastAsia="ko-KR"/>
          </w:rPr>
          <m:t xml:space="preserve">, </m:t>
        </m:r>
        <m:sSubSup>
          <m:sSubSupPr>
            <m:ctrlPr>
              <w:rPr>
                <w:rFonts w:ascii="Cambria Math" w:hAnsi="Cambria Math"/>
                <w:i/>
                <w:sz w:val="22"/>
                <w:szCs w:val="22"/>
                <w:lang w:eastAsia="ko-KR"/>
              </w:rPr>
            </m:ctrlPr>
          </m:sSubSupPr>
          <m:e>
            <m:r>
              <w:rPr>
                <w:rFonts w:ascii="Cambria Math" w:hAnsi="Cambria Math"/>
                <w:sz w:val="22"/>
                <w:szCs w:val="22"/>
                <w:lang w:eastAsia="ko-KR"/>
              </w:rPr>
              <m:t>d</m:t>
            </m:r>
          </m:e>
          <m:sub>
            <m:r>
              <w:rPr>
                <w:rFonts w:ascii="Cambria Math" w:hAnsi="Cambria Math"/>
                <w:sz w:val="22"/>
                <w:szCs w:val="22"/>
                <w:lang w:eastAsia="ko-KR"/>
              </w:rPr>
              <m:t>2</m:t>
            </m:r>
          </m:sub>
          <m:sup>
            <m:r>
              <w:rPr>
                <w:rFonts w:ascii="Cambria Math" w:hAnsi="Cambria Math"/>
                <w:sz w:val="22"/>
                <w:szCs w:val="22"/>
                <w:lang w:eastAsia="ko-KR"/>
              </w:rPr>
              <m:t>'</m:t>
            </m:r>
          </m:sup>
        </m:sSubSup>
        <m:r>
          <w:rPr>
            <w:rFonts w:ascii="Cambria Math" w:hAnsi="Cambria Math"/>
            <w:sz w:val="22"/>
            <w:szCs w:val="22"/>
            <w:lang w:eastAsia="ko-KR"/>
          </w:rPr>
          <m:t>,</m:t>
        </m:r>
      </m:oMath>
      <w:r w:rsidR="00A56BD2">
        <w:rPr>
          <w:rFonts w:ascii="Times New Roman" w:hAnsi="Times New Roman" w:hint="eastAsia"/>
          <w:sz w:val="22"/>
          <w:szCs w:val="22"/>
          <w:lang w:eastAsia="ko-KR"/>
        </w:rPr>
        <w:t xml:space="preserve"> and </w:t>
      </w:r>
      <m:oMath>
        <m:sSubSup>
          <m:sSubSupPr>
            <m:ctrlPr>
              <w:rPr>
                <w:rFonts w:ascii="Cambria Math" w:hAnsi="Cambria Math"/>
                <w:i/>
                <w:sz w:val="22"/>
                <w:szCs w:val="22"/>
                <w:lang w:eastAsia="ko-KR"/>
              </w:rPr>
            </m:ctrlPr>
          </m:sSubSupPr>
          <m:e>
            <m:r>
              <w:rPr>
                <w:rFonts w:ascii="Cambria Math" w:hAnsi="Cambria Math"/>
                <w:sz w:val="22"/>
                <w:szCs w:val="22"/>
                <w:lang w:eastAsia="ko-KR"/>
              </w:rPr>
              <m:t>d</m:t>
            </m:r>
          </m:e>
          <m:sub>
            <m:r>
              <w:rPr>
                <w:rFonts w:ascii="Cambria Math" w:hAnsi="Cambria Math"/>
                <w:sz w:val="22"/>
                <w:szCs w:val="22"/>
                <w:lang w:eastAsia="ko-KR"/>
              </w:rPr>
              <m:t>3</m:t>
            </m:r>
          </m:sub>
          <m:sup>
            <m:r>
              <w:rPr>
                <w:rFonts w:ascii="Cambria Math" w:hAnsi="Cambria Math"/>
                <w:sz w:val="22"/>
                <w:szCs w:val="22"/>
                <w:lang w:eastAsia="ko-KR"/>
              </w:rPr>
              <m:t>'</m:t>
            </m:r>
          </m:sup>
        </m:sSubSup>
      </m:oMath>
      <w:r w:rsidR="00A56BD2">
        <w:rPr>
          <w:rFonts w:ascii="Times New Roman" w:hAnsi="Times New Roman" w:hint="eastAsia"/>
          <w:sz w:val="22"/>
          <w:szCs w:val="22"/>
          <w:lang w:eastAsia="ko-KR"/>
        </w:rPr>
        <w:t>.</w:t>
      </w:r>
      <w:r w:rsidR="00C463DD">
        <w:rPr>
          <w:rFonts w:ascii="Times New Roman" w:hAnsi="Times New Roman"/>
          <w:sz w:val="22"/>
          <w:szCs w:val="22"/>
          <w:lang w:eastAsia="ko-KR"/>
        </w:rPr>
        <w:t xml:space="preserve"> </w:t>
      </w:r>
      <w:r w:rsidR="00FF2F24">
        <w:rPr>
          <w:rFonts w:ascii="Times New Roman" w:hAnsi="Times New Roman"/>
          <w:sz w:val="22"/>
          <w:szCs w:val="22"/>
          <w:lang w:eastAsia="ko-KR"/>
        </w:rPr>
        <w:t>For example, d</w:t>
      </w:r>
      <w:r w:rsidR="00A56BD2">
        <w:rPr>
          <w:rFonts w:ascii="Times New Roman" w:hAnsi="Times New Roman"/>
          <w:sz w:val="22"/>
          <w:szCs w:val="22"/>
          <w:lang w:eastAsia="ko-KR"/>
        </w:rPr>
        <w:t>epending on the height difference between TRP</w:t>
      </w:r>
      <w:r w:rsidR="00FF2F24">
        <w:rPr>
          <w:rFonts w:ascii="Times New Roman" w:hAnsi="Times New Roman"/>
          <w:sz w:val="22"/>
          <w:szCs w:val="22"/>
          <w:lang w:eastAsia="ko-KR"/>
        </w:rPr>
        <w:t>1</w:t>
      </w:r>
      <w:r w:rsidR="00A56BD2">
        <w:rPr>
          <w:rFonts w:ascii="Times New Roman" w:hAnsi="Times New Roman"/>
          <w:sz w:val="22"/>
          <w:szCs w:val="22"/>
          <w:lang w:eastAsia="ko-KR"/>
        </w:rPr>
        <w:t xml:space="preserve"> and the UE and the distance between </w:t>
      </w:r>
      <w:r w:rsidR="00FF2F24">
        <w:rPr>
          <w:rFonts w:ascii="Times New Roman" w:hAnsi="Times New Roman"/>
          <w:sz w:val="22"/>
          <w:szCs w:val="22"/>
          <w:lang w:eastAsia="ko-KR"/>
        </w:rPr>
        <w:t xml:space="preserve">TRP1 and </w:t>
      </w:r>
      <w:r w:rsidR="00A56BD2">
        <w:rPr>
          <w:rFonts w:ascii="Times New Roman" w:hAnsi="Times New Roman"/>
          <w:sz w:val="22"/>
          <w:szCs w:val="22"/>
          <w:lang w:eastAsia="ko-KR"/>
        </w:rPr>
        <w:t>the UE,</w:t>
      </w:r>
      <w:r w:rsidR="00FF2F24">
        <w:rPr>
          <w:rFonts w:ascii="Times New Roman" w:hAnsi="Times New Roman"/>
          <w:sz w:val="22"/>
          <w:szCs w:val="22"/>
          <w:lang w:eastAsia="ko-KR"/>
        </w:rPr>
        <w:t xml:space="preserve"> the difference between</w:t>
      </w:r>
      <m:oMath>
        <m:r>
          <w:rPr>
            <w:rFonts w:ascii="Cambria Math" w:hAnsi="Cambria Math"/>
            <w:sz w:val="22"/>
            <w:szCs w:val="22"/>
            <w:lang w:eastAsia="ko-KR"/>
          </w:rPr>
          <m:t xml:space="preserve"> </m:t>
        </m:r>
        <m:sSubSup>
          <m:sSubSupPr>
            <m:ctrlPr>
              <w:rPr>
                <w:rFonts w:ascii="Cambria Math" w:hAnsi="Cambria Math"/>
                <w:i/>
                <w:sz w:val="22"/>
                <w:szCs w:val="22"/>
                <w:lang w:eastAsia="ko-KR"/>
              </w:rPr>
            </m:ctrlPr>
          </m:sSubSupPr>
          <m:e>
            <m:r>
              <w:rPr>
                <w:rFonts w:ascii="Cambria Math" w:hAnsi="Cambria Math"/>
                <w:sz w:val="22"/>
                <w:szCs w:val="22"/>
                <w:lang w:eastAsia="ko-KR"/>
              </w:rPr>
              <m:t>d</m:t>
            </m:r>
            <m:ctrlPr>
              <w:rPr>
                <w:rFonts w:ascii="Cambria Math" w:hAnsi="Cambria Math"/>
                <w:sz w:val="22"/>
                <w:szCs w:val="22"/>
                <w:lang w:eastAsia="ko-KR"/>
              </w:rPr>
            </m:ctrlPr>
          </m:e>
          <m:sub>
            <m:r>
              <m:rPr>
                <m:sty m:val="p"/>
              </m:rPr>
              <w:rPr>
                <w:rFonts w:ascii="Cambria Math" w:hAnsi="Cambria Math"/>
                <w:sz w:val="22"/>
                <w:szCs w:val="22"/>
                <w:lang w:eastAsia="ko-KR"/>
              </w:rPr>
              <m:t>1</m:t>
            </m:r>
            <m:ctrlPr>
              <w:rPr>
                <w:rFonts w:ascii="Cambria Math" w:hAnsi="Cambria Math"/>
                <w:sz w:val="22"/>
                <w:szCs w:val="22"/>
                <w:lang w:eastAsia="ko-KR"/>
              </w:rPr>
            </m:ctrlPr>
          </m:sub>
          <m:sup>
            <m:r>
              <w:rPr>
                <w:rFonts w:ascii="Cambria Math" w:hAnsi="Cambria Math"/>
                <w:sz w:val="22"/>
                <w:szCs w:val="22"/>
                <w:lang w:eastAsia="ko-KR"/>
              </w:rPr>
              <m:t>'</m:t>
            </m:r>
          </m:sup>
        </m:sSubSup>
      </m:oMath>
      <w:r w:rsidR="00FF2F24">
        <w:rPr>
          <w:rFonts w:ascii="Times New Roman" w:hAnsi="Times New Roman"/>
          <w:sz w:val="22"/>
          <w:szCs w:val="22"/>
          <w:lang w:eastAsia="ko-KR"/>
        </w:rPr>
        <w:t xml:space="preserve"> and</w:t>
      </w:r>
      <w:r w:rsidR="00A56BD2">
        <w:rPr>
          <w:rFonts w:ascii="Times New Roman" w:hAnsi="Times New Roman"/>
          <w:sz w:val="22"/>
          <w:szCs w:val="22"/>
          <w:lang w:eastAsia="ko-KR"/>
        </w:rPr>
        <w:t xml:space="preserve"> </w:t>
      </w:r>
      <m:oMath>
        <m:sSub>
          <m:sSubPr>
            <m:ctrlPr>
              <w:rPr>
                <w:rFonts w:ascii="Cambria Math" w:hAnsi="Cambria Math"/>
                <w:i/>
                <w:sz w:val="22"/>
                <w:szCs w:val="22"/>
                <w:lang w:eastAsia="ko-KR"/>
              </w:rPr>
            </m:ctrlPr>
          </m:sSubPr>
          <m:e>
            <m:r>
              <w:rPr>
                <w:rFonts w:ascii="Cambria Math" w:hAnsi="Cambria Math"/>
                <w:sz w:val="22"/>
                <w:szCs w:val="22"/>
                <w:lang w:eastAsia="ko-KR"/>
              </w:rPr>
              <m:t>d</m:t>
            </m:r>
          </m:e>
          <m:sub>
            <m:r>
              <w:rPr>
                <w:rFonts w:ascii="Cambria Math" w:hAnsi="Cambria Math"/>
                <w:sz w:val="22"/>
                <w:szCs w:val="22"/>
                <w:lang w:eastAsia="ko-KR"/>
              </w:rPr>
              <m:t>1</m:t>
            </m:r>
          </m:sub>
        </m:sSub>
      </m:oMath>
      <w:r w:rsidR="00FF2F24">
        <w:rPr>
          <w:rFonts w:ascii="Times New Roman" w:hAnsi="Times New Roman" w:hint="eastAsia"/>
          <w:sz w:val="22"/>
          <w:szCs w:val="22"/>
          <w:lang w:eastAsia="ko-KR"/>
        </w:rPr>
        <w:t xml:space="preserve"> </w:t>
      </w:r>
      <w:r w:rsidR="00FF2F24">
        <w:rPr>
          <w:rFonts w:ascii="Times New Roman" w:hAnsi="Times New Roman"/>
          <w:sz w:val="22"/>
          <w:szCs w:val="22"/>
          <w:lang w:eastAsia="ko-KR"/>
        </w:rPr>
        <w:t xml:space="preserve">could be </w:t>
      </w:r>
      <w:r w:rsidR="00330BF4">
        <w:rPr>
          <w:rFonts w:ascii="Times New Roman" w:hAnsi="Times New Roman"/>
          <w:sz w:val="22"/>
          <w:szCs w:val="22"/>
          <w:lang w:eastAsia="ko-KR"/>
        </w:rPr>
        <w:t>high</w:t>
      </w:r>
      <w:r w:rsidR="00FF2F24">
        <w:rPr>
          <w:rFonts w:ascii="Times New Roman" w:hAnsi="Times New Roman"/>
          <w:sz w:val="22"/>
          <w:szCs w:val="22"/>
          <w:lang w:eastAsia="ko-KR"/>
        </w:rPr>
        <w:t xml:space="preserve"> so that </w:t>
      </w:r>
      <w:r w:rsidR="00330BF4">
        <w:rPr>
          <w:rFonts w:ascii="Times New Roman" w:hAnsi="Times New Roman"/>
          <w:sz w:val="22"/>
          <w:szCs w:val="22"/>
          <w:lang w:eastAsia="ko-KR"/>
        </w:rPr>
        <w:t>it exceeds the accuracy requirement.</w:t>
      </w:r>
      <w:r w:rsidR="00FF2F24">
        <w:rPr>
          <w:rFonts w:ascii="Times New Roman" w:hAnsi="Times New Roman" w:hint="eastAsia"/>
          <w:sz w:val="22"/>
          <w:szCs w:val="22"/>
          <w:lang w:eastAsia="ko-KR"/>
        </w:rPr>
        <w:t xml:space="preserve"> </w:t>
      </w:r>
    </w:p>
    <w:p w14:paraId="48E9E123" w14:textId="11B0D3EA" w:rsidR="00195AE8" w:rsidRPr="00B965DA" w:rsidRDefault="00330BF4" w:rsidP="001D61AA">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Pr>
          <w:rFonts w:ascii="Times New Roman" w:hAnsi="Times New Roman" w:hint="eastAsia"/>
          <w:sz w:val="22"/>
          <w:szCs w:val="22"/>
          <w:lang w:eastAsia="ko-KR"/>
        </w:rPr>
        <w:t xml:space="preserve">In Rel-17, the accuracy requirement is quite challenging, so potential </w:t>
      </w:r>
      <w:r>
        <w:rPr>
          <w:rFonts w:ascii="Times New Roman" w:hAnsi="Times New Roman"/>
          <w:sz w:val="22"/>
          <w:szCs w:val="22"/>
          <w:lang w:eastAsia="ko-KR"/>
        </w:rPr>
        <w:t>enhancement</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need to consider the horizontal accuracy </w:t>
      </w:r>
      <w:r w:rsidR="00756549">
        <w:rPr>
          <w:rFonts w:ascii="Times New Roman" w:hAnsi="Times New Roman"/>
          <w:sz w:val="22"/>
          <w:szCs w:val="22"/>
          <w:lang w:eastAsia="ko-KR"/>
        </w:rPr>
        <w:t>degradation</w:t>
      </w:r>
      <w:r>
        <w:rPr>
          <w:rFonts w:ascii="Times New Roman" w:hAnsi="Times New Roman"/>
          <w:sz w:val="22"/>
          <w:szCs w:val="22"/>
          <w:lang w:eastAsia="ko-KR"/>
        </w:rPr>
        <w:t xml:space="preserve"> according to the height difference between UEs and TRPs.</w:t>
      </w:r>
    </w:p>
    <w:p w14:paraId="3B8DDA0D" w14:textId="135F5D87" w:rsidR="002B7D34" w:rsidRPr="002B7D34" w:rsidRDefault="00E66EF6" w:rsidP="002B7D34">
      <w:pPr>
        <w:keepNext/>
        <w:overflowPunct w:val="0"/>
        <w:autoSpaceDE w:val="0"/>
        <w:autoSpaceDN w:val="0"/>
        <w:adjustRightInd w:val="0"/>
        <w:spacing w:before="120" w:line="259" w:lineRule="auto"/>
        <w:ind w:left="1308" w:hangingChars="654" w:hanging="1308"/>
        <w:jc w:val="center"/>
        <w:rPr>
          <w:rFonts w:ascii="Times New Roman" w:hAnsi="Times New Roman"/>
        </w:rPr>
      </w:pPr>
      <w:r>
        <w:rPr>
          <w:rFonts w:ascii="Times New Roman" w:hAnsi="Times New Roman"/>
          <w:noProof/>
          <w:lang w:val="en-US" w:eastAsia="ko-KR"/>
        </w:rPr>
        <w:drawing>
          <wp:inline distT="0" distB="0" distL="0" distR="0" wp14:anchorId="6A50A766" wp14:editId="359147A7">
            <wp:extent cx="4818490" cy="303124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9175" cy="3050545"/>
                    </a:xfrm>
                    <a:prstGeom prst="rect">
                      <a:avLst/>
                    </a:prstGeom>
                    <a:noFill/>
                  </pic:spPr>
                </pic:pic>
              </a:graphicData>
            </a:graphic>
          </wp:inline>
        </w:drawing>
      </w:r>
    </w:p>
    <w:p w14:paraId="3F636558" w14:textId="0B612051" w:rsidR="00F3694C" w:rsidRPr="002B7D34" w:rsidRDefault="002B7D34" w:rsidP="002B7D34">
      <w:pPr>
        <w:pStyle w:val="a9"/>
        <w:jc w:val="center"/>
        <w:rPr>
          <w:rFonts w:ascii="Times New Roman" w:hAnsi="Times New Roman"/>
          <w:b w:val="0"/>
          <w:sz w:val="24"/>
          <w:lang w:eastAsia="ko-KR"/>
        </w:rPr>
      </w:pPr>
      <w:bookmarkStart w:id="2" w:name="_Ref40370915"/>
      <w:r w:rsidRPr="00B33D22">
        <w:rPr>
          <w:rFonts w:ascii="Times New Roman" w:hAnsi="Times New Roman"/>
          <w:sz w:val="22"/>
        </w:rPr>
        <w:t xml:space="preserve">Figure </w:t>
      </w:r>
      <w:r w:rsidRPr="00B33D22">
        <w:rPr>
          <w:rFonts w:ascii="Times New Roman" w:hAnsi="Times New Roman"/>
          <w:sz w:val="22"/>
        </w:rPr>
        <w:fldChar w:fldCharType="begin"/>
      </w:r>
      <w:r w:rsidRPr="00B33D22">
        <w:rPr>
          <w:rFonts w:ascii="Times New Roman" w:hAnsi="Times New Roman"/>
          <w:sz w:val="22"/>
        </w:rPr>
        <w:instrText xml:space="preserve"> SEQ Figure \* ARABIC </w:instrText>
      </w:r>
      <w:r w:rsidRPr="00B33D22">
        <w:rPr>
          <w:rFonts w:ascii="Times New Roman" w:hAnsi="Times New Roman"/>
          <w:sz w:val="22"/>
        </w:rPr>
        <w:fldChar w:fldCharType="separate"/>
      </w:r>
      <w:r w:rsidR="00140222">
        <w:rPr>
          <w:rFonts w:ascii="Times New Roman" w:hAnsi="Times New Roman"/>
          <w:noProof/>
          <w:sz w:val="22"/>
        </w:rPr>
        <w:t>1</w:t>
      </w:r>
      <w:r w:rsidRPr="00B33D22">
        <w:rPr>
          <w:rFonts w:ascii="Times New Roman" w:hAnsi="Times New Roman"/>
          <w:sz w:val="22"/>
        </w:rPr>
        <w:fldChar w:fldCharType="end"/>
      </w:r>
      <w:bookmarkEnd w:id="2"/>
      <w:r w:rsidRPr="00B33D22">
        <w:rPr>
          <w:rFonts w:ascii="Times New Roman" w:hAnsi="Times New Roman"/>
          <w:sz w:val="22"/>
        </w:rPr>
        <w:t xml:space="preserve">. </w:t>
      </w:r>
      <w:r w:rsidRPr="002B7D34">
        <w:rPr>
          <w:rFonts w:ascii="Times New Roman" w:hAnsi="Times New Roman"/>
          <w:b w:val="0"/>
          <w:sz w:val="22"/>
        </w:rPr>
        <w:t>An illustrative example of the height difference between the UE and the TRP</w:t>
      </w:r>
    </w:p>
    <w:p w14:paraId="4B1B03D9" w14:textId="77777777" w:rsidR="007974B2" w:rsidRPr="002B7D34" w:rsidRDefault="007974B2" w:rsidP="00663A63">
      <w:pPr>
        <w:overflowPunct w:val="0"/>
        <w:autoSpaceDE w:val="0"/>
        <w:autoSpaceDN w:val="0"/>
        <w:adjustRightInd w:val="0"/>
        <w:spacing w:before="120" w:line="259" w:lineRule="auto"/>
        <w:ind w:left="1570" w:hangingChars="654" w:hanging="1570"/>
        <w:jc w:val="both"/>
        <w:rPr>
          <w:rFonts w:ascii="Times New Roman" w:hAnsi="Times New Roman"/>
          <w:sz w:val="24"/>
          <w:szCs w:val="20"/>
          <w:lang w:eastAsia="ko-KR"/>
        </w:rPr>
      </w:pPr>
    </w:p>
    <w:p w14:paraId="4C1C8534" w14:textId="04736C30" w:rsidR="00330BF4" w:rsidRPr="00B71575" w:rsidRDefault="00330BF4" w:rsidP="00330BF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566302">
        <w:rPr>
          <w:rFonts w:ascii="Times New Roman" w:hAnsi="Times New Roman"/>
          <w:b/>
          <w:i/>
          <w:sz w:val="22"/>
          <w:szCs w:val="20"/>
          <w:lang w:eastAsia="ko-KR"/>
        </w:rPr>
        <w:t>2</w:t>
      </w:r>
      <w:r w:rsidRPr="00B71575">
        <w:rPr>
          <w:rFonts w:ascii="Times New Roman" w:hAnsi="Times New Roman"/>
          <w:b/>
          <w:i/>
          <w:sz w:val="22"/>
          <w:szCs w:val="20"/>
          <w:lang w:eastAsia="ko-KR"/>
        </w:rPr>
        <w:t>:</w:t>
      </w:r>
    </w:p>
    <w:p w14:paraId="7D2EFF78" w14:textId="41DCD796" w:rsidR="00330BF4" w:rsidRPr="00B71575" w:rsidRDefault="00756549" w:rsidP="001C638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For</w:t>
      </w:r>
      <w:r w:rsidR="006A2002">
        <w:rPr>
          <w:rFonts w:ascii="Times New Roman" w:hAnsi="Times New Roman"/>
          <w:sz w:val="22"/>
          <w:szCs w:val="20"/>
          <w:lang w:eastAsia="ko-KR"/>
        </w:rPr>
        <w:t xml:space="preserve"> NR positioning technique</w:t>
      </w:r>
      <w:r>
        <w:rPr>
          <w:rFonts w:ascii="Times New Roman" w:hAnsi="Times New Roman"/>
          <w:sz w:val="22"/>
          <w:szCs w:val="20"/>
          <w:lang w:eastAsia="ko-KR"/>
        </w:rPr>
        <w:t>(s)</w:t>
      </w:r>
      <w:r w:rsidR="006A2002">
        <w:rPr>
          <w:rFonts w:ascii="Times New Roman" w:hAnsi="Times New Roman"/>
          <w:sz w:val="22"/>
          <w:szCs w:val="20"/>
          <w:lang w:eastAsia="ko-KR"/>
        </w:rPr>
        <w:t xml:space="preserve"> </w:t>
      </w:r>
      <w:r>
        <w:rPr>
          <w:rFonts w:ascii="Times New Roman" w:hAnsi="Times New Roman"/>
          <w:sz w:val="22"/>
          <w:szCs w:val="20"/>
          <w:lang w:eastAsia="ko-KR"/>
        </w:rPr>
        <w:t>using</w:t>
      </w:r>
      <w:r w:rsidR="00601853">
        <w:rPr>
          <w:rFonts w:ascii="Times New Roman" w:hAnsi="Times New Roman"/>
          <w:sz w:val="22"/>
          <w:szCs w:val="20"/>
          <w:lang w:eastAsia="ko-KR"/>
        </w:rPr>
        <w:t xml:space="preserve"> timing measurement, we need to consider </w:t>
      </w:r>
      <w:r w:rsidR="008B0477">
        <w:rPr>
          <w:rFonts w:ascii="Times New Roman" w:hAnsi="Times New Roman"/>
          <w:sz w:val="22"/>
          <w:szCs w:val="20"/>
          <w:lang w:eastAsia="ko-KR"/>
        </w:rPr>
        <w:t xml:space="preserve">the horizontal positioning accuracy </w:t>
      </w:r>
      <w:r w:rsidR="00767B14">
        <w:rPr>
          <w:rFonts w:ascii="Times New Roman" w:hAnsi="Times New Roman"/>
          <w:sz w:val="22"/>
          <w:szCs w:val="20"/>
          <w:lang w:eastAsia="ko-KR"/>
        </w:rPr>
        <w:t>degradation</w:t>
      </w:r>
      <w:r w:rsidR="008B0477">
        <w:rPr>
          <w:rFonts w:ascii="Times New Roman" w:hAnsi="Times New Roman"/>
          <w:sz w:val="22"/>
          <w:szCs w:val="20"/>
          <w:lang w:eastAsia="ko-KR"/>
        </w:rPr>
        <w:t xml:space="preserve"> according to the height difference between the </w:t>
      </w:r>
      <w:r w:rsidR="00601853">
        <w:rPr>
          <w:rFonts w:ascii="Times New Roman" w:hAnsi="Times New Roman"/>
          <w:sz w:val="22"/>
          <w:szCs w:val="20"/>
          <w:lang w:eastAsia="ko-KR"/>
        </w:rPr>
        <w:t>UE and TRP</w:t>
      </w:r>
      <w:r w:rsidR="001C6382">
        <w:rPr>
          <w:rFonts w:ascii="Times New Roman" w:hAnsi="Times New Roman"/>
          <w:sz w:val="22"/>
          <w:szCs w:val="20"/>
          <w:lang w:eastAsia="ko-KR"/>
        </w:rPr>
        <w:t>.</w:t>
      </w:r>
    </w:p>
    <w:p w14:paraId="666F7AFE" w14:textId="77777777" w:rsidR="007974B2" w:rsidRPr="00330BF4" w:rsidRDefault="007974B2" w:rsidP="00663A63">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7B99AD07" w14:textId="479EB9E9" w:rsidR="00EC10B8" w:rsidRPr="00FF0CE5" w:rsidRDefault="00EC10B8" w:rsidP="00EC10B8">
      <w:pPr>
        <w:overflowPunct w:val="0"/>
        <w:autoSpaceDE w:val="0"/>
        <w:autoSpaceDN w:val="0"/>
        <w:adjustRightInd w:val="0"/>
        <w:spacing w:before="120" w:line="259" w:lineRule="auto"/>
        <w:ind w:left="1412" w:hangingChars="654" w:hanging="1412"/>
        <w:jc w:val="both"/>
        <w:rPr>
          <w:rFonts w:ascii="Times New Roman" w:hAnsi="Times New Roman"/>
          <w:sz w:val="22"/>
          <w:szCs w:val="22"/>
          <w:lang w:eastAsia="ko-KR"/>
        </w:rPr>
      </w:pPr>
      <w:r>
        <w:rPr>
          <w:rFonts w:ascii="Times New Roman" w:hAnsi="Times New Roman"/>
          <w:b/>
          <w:sz w:val="22"/>
          <w:szCs w:val="20"/>
          <w:u w:val="single"/>
          <w:lang w:eastAsia="ko-KR"/>
        </w:rPr>
        <w:t>DL-AoD</w:t>
      </w:r>
    </w:p>
    <w:p w14:paraId="70FBDD90" w14:textId="49BF7499" w:rsidR="002C3C18" w:rsidRDefault="00D71A37" w:rsidP="00EC10B8">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DL-AoD (Angle of Departure) positioning technique has been introduced in Rel-16 NR positioning.</w:t>
      </w:r>
      <w:r w:rsidR="00D34FA4">
        <w:rPr>
          <w:rFonts w:ascii="Times New Roman" w:hAnsi="Times New Roman"/>
          <w:sz w:val="22"/>
          <w:szCs w:val="22"/>
          <w:lang w:eastAsia="ko-KR"/>
        </w:rPr>
        <w:t xml:space="preserve"> In the current DL-AoD technique, the UE’s location is estimated through multiple RSRP measurements corresponding to the multiple transmission beam directions</w:t>
      </w:r>
      <w:r w:rsidR="00D34FA4" w:rsidRPr="002C3C18">
        <w:rPr>
          <w:rFonts w:ascii="Times New Roman" w:hAnsi="Times New Roman"/>
          <w:sz w:val="22"/>
          <w:szCs w:val="22"/>
          <w:lang w:eastAsia="ko-KR"/>
        </w:rPr>
        <w:t xml:space="preserve">. </w:t>
      </w:r>
      <w:r w:rsidR="005D69FD" w:rsidRPr="002C3C18">
        <w:rPr>
          <w:rFonts w:ascii="Times New Roman" w:hAnsi="Times New Roman"/>
          <w:sz w:val="22"/>
          <w:szCs w:val="22"/>
          <w:lang w:eastAsia="ko-KR"/>
        </w:rPr>
        <w:t xml:space="preserve">However, sometimes </w:t>
      </w:r>
      <w:r w:rsidR="00374477">
        <w:rPr>
          <w:rFonts w:ascii="Times New Roman" w:hAnsi="Times New Roman"/>
          <w:sz w:val="22"/>
          <w:szCs w:val="22"/>
          <w:lang w:eastAsia="ko-KR"/>
        </w:rPr>
        <w:t>a</w:t>
      </w:r>
      <w:r w:rsidR="005D69FD" w:rsidRPr="002C3C18">
        <w:rPr>
          <w:rFonts w:ascii="Times New Roman" w:hAnsi="Times New Roman"/>
          <w:sz w:val="22"/>
          <w:szCs w:val="22"/>
          <w:lang w:eastAsia="ko-KR"/>
        </w:rPr>
        <w:t xml:space="preserve"> transmission beam direction </w:t>
      </w:r>
      <w:r w:rsidR="00374477">
        <w:rPr>
          <w:rFonts w:ascii="Times New Roman" w:hAnsi="Times New Roman"/>
          <w:sz w:val="22"/>
          <w:szCs w:val="22"/>
          <w:lang w:eastAsia="ko-KR"/>
        </w:rPr>
        <w:t xml:space="preserve">maximizing </w:t>
      </w:r>
      <w:r w:rsidR="005D69FD" w:rsidRPr="002C3C18">
        <w:rPr>
          <w:rFonts w:ascii="Times New Roman" w:hAnsi="Times New Roman"/>
          <w:sz w:val="22"/>
          <w:szCs w:val="22"/>
          <w:lang w:eastAsia="ko-KR"/>
        </w:rPr>
        <w:t>RSRP could be different</w:t>
      </w:r>
      <w:r w:rsidR="00374477">
        <w:rPr>
          <w:rFonts w:ascii="Times New Roman" w:hAnsi="Times New Roman"/>
          <w:sz w:val="22"/>
          <w:szCs w:val="22"/>
          <w:lang w:eastAsia="ko-KR"/>
        </w:rPr>
        <w:t xml:space="preserve"> from</w:t>
      </w:r>
      <w:r w:rsidR="005D69FD" w:rsidRPr="002C3C18">
        <w:rPr>
          <w:rFonts w:ascii="Times New Roman" w:hAnsi="Times New Roman"/>
          <w:sz w:val="22"/>
          <w:szCs w:val="22"/>
          <w:lang w:eastAsia="ko-KR"/>
        </w:rPr>
        <w:t xml:space="preserve"> </w:t>
      </w:r>
      <w:r w:rsidR="00374477">
        <w:rPr>
          <w:rFonts w:ascii="Times New Roman" w:hAnsi="Times New Roman"/>
          <w:sz w:val="22"/>
          <w:szCs w:val="22"/>
          <w:lang w:eastAsia="ko-KR"/>
        </w:rPr>
        <w:t>a</w:t>
      </w:r>
      <w:r w:rsidR="005D69FD" w:rsidRPr="002C3C18">
        <w:rPr>
          <w:rFonts w:ascii="Times New Roman" w:hAnsi="Times New Roman"/>
          <w:sz w:val="22"/>
          <w:szCs w:val="22"/>
          <w:lang w:eastAsia="ko-KR"/>
        </w:rPr>
        <w:t xml:space="preserve"> transmission beam direction for LoS signal </w:t>
      </w:r>
      <w:r w:rsidR="002C3C18" w:rsidRPr="002C3C18">
        <w:rPr>
          <w:rFonts w:ascii="Times New Roman" w:hAnsi="Times New Roman"/>
          <w:sz w:val="22"/>
          <w:szCs w:val="22"/>
          <w:lang w:eastAsia="ko-KR"/>
        </w:rPr>
        <w:t>path</w:t>
      </w:r>
      <w:r w:rsidR="009E375E">
        <w:rPr>
          <w:rFonts w:ascii="Times New Roman" w:hAnsi="Times New Roman"/>
          <w:sz w:val="22"/>
          <w:szCs w:val="22"/>
          <w:lang w:eastAsia="ko-KR"/>
        </w:rPr>
        <w:t xml:space="preserve"> between the TRP and the UE.</w:t>
      </w:r>
      <w:r w:rsidR="009E375E" w:rsidRPr="009E375E">
        <w:rPr>
          <w:rFonts w:ascii="Times New Roman" w:hAnsi="Times New Roman"/>
          <w:sz w:val="22"/>
          <w:szCs w:val="22"/>
          <w:lang w:eastAsia="ko-KR"/>
        </w:rPr>
        <w:t xml:space="preserve"> </w:t>
      </w:r>
      <w:r w:rsidR="009E375E">
        <w:rPr>
          <w:rFonts w:ascii="Times New Roman" w:hAnsi="Times New Roman"/>
          <w:sz w:val="22"/>
          <w:szCs w:val="22"/>
          <w:lang w:eastAsia="ko-KR"/>
        </w:rPr>
        <w:t>As shown</w:t>
      </w:r>
      <w:r w:rsidR="009E375E" w:rsidRPr="002C3C18">
        <w:rPr>
          <w:rFonts w:ascii="Times New Roman" w:hAnsi="Times New Roman"/>
          <w:sz w:val="22"/>
          <w:szCs w:val="22"/>
          <w:lang w:eastAsia="ko-KR"/>
        </w:rPr>
        <w:t xml:space="preserve"> in </w:t>
      </w:r>
      <w:r w:rsidR="009E375E" w:rsidRPr="002C3C18">
        <w:rPr>
          <w:rFonts w:ascii="Times New Roman" w:hAnsi="Times New Roman"/>
          <w:sz w:val="22"/>
          <w:szCs w:val="22"/>
          <w:lang w:eastAsia="ko-KR"/>
        </w:rPr>
        <w:fldChar w:fldCharType="begin"/>
      </w:r>
      <w:r w:rsidR="009E375E" w:rsidRPr="002C3C18">
        <w:rPr>
          <w:rFonts w:ascii="Times New Roman" w:hAnsi="Times New Roman"/>
          <w:sz w:val="22"/>
          <w:szCs w:val="22"/>
          <w:lang w:eastAsia="ko-KR"/>
        </w:rPr>
        <w:instrText xml:space="preserve"> REF _Ref40382314 \h  \* MERGEFORMAT </w:instrText>
      </w:r>
      <w:r w:rsidR="009E375E" w:rsidRPr="002C3C18">
        <w:rPr>
          <w:rFonts w:ascii="Times New Roman" w:hAnsi="Times New Roman"/>
          <w:sz w:val="22"/>
          <w:szCs w:val="22"/>
          <w:lang w:eastAsia="ko-KR"/>
        </w:rPr>
      </w:r>
      <w:r w:rsidR="009E375E" w:rsidRPr="002C3C18">
        <w:rPr>
          <w:rFonts w:ascii="Times New Roman" w:hAnsi="Times New Roman"/>
          <w:sz w:val="22"/>
          <w:szCs w:val="22"/>
          <w:lang w:eastAsia="ko-KR"/>
        </w:rPr>
        <w:fldChar w:fldCharType="separate"/>
      </w:r>
      <w:r w:rsidR="00140222" w:rsidRPr="00AF4384">
        <w:rPr>
          <w:rFonts w:ascii="Times New Roman" w:hAnsi="Times New Roman"/>
          <w:sz w:val="22"/>
          <w:szCs w:val="22"/>
        </w:rPr>
        <w:t xml:space="preserve">Figure </w:t>
      </w:r>
      <w:r w:rsidR="00140222" w:rsidRPr="00140222">
        <w:rPr>
          <w:rFonts w:ascii="Times New Roman" w:hAnsi="Times New Roman"/>
          <w:noProof/>
          <w:sz w:val="22"/>
          <w:szCs w:val="22"/>
        </w:rPr>
        <w:t>2</w:t>
      </w:r>
      <w:r w:rsidR="009E375E" w:rsidRPr="002C3C18">
        <w:rPr>
          <w:rFonts w:ascii="Times New Roman" w:hAnsi="Times New Roman"/>
          <w:sz w:val="22"/>
          <w:szCs w:val="22"/>
          <w:lang w:eastAsia="ko-KR"/>
        </w:rPr>
        <w:fldChar w:fldCharType="end"/>
      </w:r>
      <w:r w:rsidR="009E375E">
        <w:rPr>
          <w:rFonts w:ascii="Times New Roman" w:hAnsi="Times New Roman"/>
          <w:sz w:val="22"/>
          <w:szCs w:val="22"/>
          <w:lang w:eastAsia="ko-KR"/>
        </w:rPr>
        <w:t xml:space="preserve">, there </w:t>
      </w:r>
      <w:r w:rsidR="004E6A44">
        <w:rPr>
          <w:rFonts w:ascii="Times New Roman" w:hAnsi="Times New Roman"/>
          <w:sz w:val="22"/>
          <w:szCs w:val="22"/>
          <w:lang w:eastAsia="ko-KR"/>
        </w:rPr>
        <w:t>may</w:t>
      </w:r>
      <w:r w:rsidR="009E375E">
        <w:rPr>
          <w:rFonts w:ascii="Times New Roman" w:hAnsi="Times New Roman"/>
          <w:sz w:val="22"/>
          <w:szCs w:val="22"/>
          <w:lang w:eastAsia="ko-KR"/>
        </w:rPr>
        <w:t xml:space="preserve"> be obstacle</w:t>
      </w:r>
      <w:r w:rsidR="004E6A44">
        <w:rPr>
          <w:rFonts w:ascii="Times New Roman" w:hAnsi="Times New Roman"/>
          <w:sz w:val="22"/>
          <w:szCs w:val="22"/>
          <w:lang w:eastAsia="ko-KR"/>
        </w:rPr>
        <w:t>(s)</w:t>
      </w:r>
      <w:r w:rsidR="009E375E">
        <w:rPr>
          <w:rFonts w:ascii="Times New Roman" w:hAnsi="Times New Roman"/>
          <w:sz w:val="22"/>
          <w:szCs w:val="22"/>
          <w:lang w:eastAsia="ko-KR"/>
        </w:rPr>
        <w:t xml:space="preserve"> between the UE and TRP </w:t>
      </w:r>
      <w:r w:rsidR="00B14DD1">
        <w:rPr>
          <w:rFonts w:ascii="Times New Roman" w:hAnsi="Times New Roman"/>
          <w:sz w:val="22"/>
          <w:szCs w:val="22"/>
          <w:lang w:eastAsia="ko-KR"/>
        </w:rPr>
        <w:t>where the obstacle causes high penetration loss for the transmission signals from TRP.</w:t>
      </w:r>
      <w:r w:rsidR="007F2172">
        <w:rPr>
          <w:rFonts w:ascii="Times New Roman" w:hAnsi="Times New Roman"/>
          <w:sz w:val="22"/>
          <w:szCs w:val="22"/>
          <w:lang w:eastAsia="ko-KR"/>
        </w:rPr>
        <w:t xml:space="preserve"> </w:t>
      </w:r>
      <w:r w:rsidR="002C3C18" w:rsidRPr="002C3C18">
        <w:rPr>
          <w:rFonts w:ascii="Times New Roman" w:hAnsi="Times New Roman"/>
          <w:sz w:val="22"/>
          <w:szCs w:val="22"/>
          <w:lang w:eastAsia="ko-KR"/>
        </w:rPr>
        <w:t xml:space="preserve">For example, </w:t>
      </w:r>
      <w:r w:rsidR="002C3C18">
        <w:rPr>
          <w:rFonts w:ascii="Times New Roman" w:hAnsi="Times New Roman"/>
          <w:sz w:val="22"/>
          <w:szCs w:val="22"/>
          <w:lang w:eastAsia="ko-KR"/>
        </w:rPr>
        <w:t>as shown</w:t>
      </w:r>
      <w:r w:rsidR="002C3C18" w:rsidRPr="002C3C18">
        <w:rPr>
          <w:rFonts w:ascii="Times New Roman" w:hAnsi="Times New Roman"/>
          <w:sz w:val="22"/>
          <w:szCs w:val="22"/>
          <w:lang w:eastAsia="ko-KR"/>
        </w:rPr>
        <w:t xml:space="preserve"> in </w:t>
      </w:r>
      <w:r w:rsidR="002C3C18" w:rsidRPr="002C3C18">
        <w:rPr>
          <w:rFonts w:ascii="Times New Roman" w:hAnsi="Times New Roman"/>
          <w:sz w:val="22"/>
          <w:szCs w:val="22"/>
          <w:lang w:eastAsia="ko-KR"/>
        </w:rPr>
        <w:fldChar w:fldCharType="begin"/>
      </w:r>
      <w:r w:rsidR="002C3C18" w:rsidRPr="002C3C18">
        <w:rPr>
          <w:rFonts w:ascii="Times New Roman" w:hAnsi="Times New Roman"/>
          <w:sz w:val="22"/>
          <w:szCs w:val="22"/>
          <w:lang w:eastAsia="ko-KR"/>
        </w:rPr>
        <w:instrText xml:space="preserve"> REF _Ref40382314 \h  \* MERGEFORMAT </w:instrText>
      </w:r>
      <w:r w:rsidR="002C3C18" w:rsidRPr="002C3C18">
        <w:rPr>
          <w:rFonts w:ascii="Times New Roman" w:hAnsi="Times New Roman"/>
          <w:sz w:val="22"/>
          <w:szCs w:val="22"/>
          <w:lang w:eastAsia="ko-KR"/>
        </w:rPr>
      </w:r>
      <w:r w:rsidR="002C3C18" w:rsidRPr="002C3C18">
        <w:rPr>
          <w:rFonts w:ascii="Times New Roman" w:hAnsi="Times New Roman"/>
          <w:sz w:val="22"/>
          <w:szCs w:val="22"/>
          <w:lang w:eastAsia="ko-KR"/>
        </w:rPr>
        <w:fldChar w:fldCharType="separate"/>
      </w:r>
      <w:r w:rsidR="00140222" w:rsidRPr="00AF4384">
        <w:rPr>
          <w:rFonts w:ascii="Times New Roman" w:hAnsi="Times New Roman"/>
          <w:sz w:val="22"/>
          <w:szCs w:val="22"/>
        </w:rPr>
        <w:t xml:space="preserve">Figure </w:t>
      </w:r>
      <w:r w:rsidR="00140222" w:rsidRPr="00140222">
        <w:rPr>
          <w:rFonts w:ascii="Times New Roman" w:hAnsi="Times New Roman"/>
          <w:noProof/>
          <w:sz w:val="22"/>
          <w:szCs w:val="22"/>
        </w:rPr>
        <w:t>2</w:t>
      </w:r>
      <w:r w:rsidR="002C3C18" w:rsidRPr="002C3C18">
        <w:rPr>
          <w:rFonts w:ascii="Times New Roman" w:hAnsi="Times New Roman"/>
          <w:sz w:val="22"/>
          <w:szCs w:val="22"/>
          <w:lang w:eastAsia="ko-KR"/>
        </w:rPr>
        <w:fldChar w:fldCharType="end"/>
      </w:r>
      <w:r w:rsidR="002C3C18">
        <w:rPr>
          <w:rFonts w:ascii="Times New Roman" w:hAnsi="Times New Roman"/>
          <w:sz w:val="22"/>
          <w:szCs w:val="22"/>
          <w:lang w:eastAsia="ko-KR"/>
        </w:rPr>
        <w:t>, location server would estimate the UE</w:t>
      </w:r>
      <w:r w:rsidR="0044108B">
        <w:rPr>
          <w:rFonts w:ascii="Times New Roman" w:hAnsi="Times New Roman"/>
          <w:sz w:val="22"/>
          <w:szCs w:val="22"/>
          <w:lang w:eastAsia="ko-KR"/>
        </w:rPr>
        <w:t>’s location</w:t>
      </w:r>
      <w:r w:rsidR="002C3C18">
        <w:rPr>
          <w:rFonts w:ascii="Times New Roman" w:hAnsi="Times New Roman"/>
          <w:sz w:val="22"/>
          <w:szCs w:val="22"/>
          <w:lang w:eastAsia="ko-KR"/>
        </w:rPr>
        <w:t xml:space="preserve"> in the transmission beam direction </w:t>
      </w:r>
      <w:r w:rsidR="00B8161D">
        <w:rPr>
          <w:rFonts w:ascii="Times New Roman" w:hAnsi="Times New Roman"/>
          <w:sz w:val="22"/>
          <w:szCs w:val="22"/>
          <w:lang w:eastAsia="ko-KR"/>
        </w:rPr>
        <w:t>corresponding to RSRP maximization</w:t>
      </w:r>
      <w:r w:rsidR="0044108B">
        <w:rPr>
          <w:rFonts w:ascii="Times New Roman" w:hAnsi="Times New Roman"/>
          <w:sz w:val="22"/>
          <w:szCs w:val="22"/>
          <w:lang w:eastAsia="ko-KR"/>
        </w:rPr>
        <w:t xml:space="preserve">, which could results in </w:t>
      </w:r>
      <w:r w:rsidR="007F2172">
        <w:rPr>
          <w:rFonts w:ascii="Times New Roman" w:hAnsi="Times New Roman"/>
          <w:sz w:val="22"/>
          <w:szCs w:val="22"/>
          <w:lang w:eastAsia="ko-KR"/>
        </w:rPr>
        <w:t>non-negligible</w:t>
      </w:r>
      <w:r w:rsidR="00234E55">
        <w:rPr>
          <w:rFonts w:ascii="Times New Roman" w:hAnsi="Times New Roman"/>
          <w:sz w:val="22"/>
          <w:szCs w:val="22"/>
          <w:lang w:eastAsia="ko-KR"/>
        </w:rPr>
        <w:t xml:space="preserve"> positioning accuracy error for either or both of the horizontal and vertical plane.</w:t>
      </w:r>
      <w:r w:rsidR="00B6477A">
        <w:rPr>
          <w:rFonts w:ascii="Times New Roman" w:hAnsi="Times New Roman"/>
          <w:sz w:val="22"/>
          <w:szCs w:val="22"/>
          <w:lang w:eastAsia="ko-KR"/>
        </w:rPr>
        <w:t xml:space="preserve"> As a potential enhancement of Rel-17 NR positioning, timing measurement based DL-AoD technique needs to be </w:t>
      </w:r>
      <w:r w:rsidR="000C181B">
        <w:rPr>
          <w:rFonts w:ascii="Times New Roman" w:hAnsi="Times New Roman"/>
          <w:sz w:val="22"/>
          <w:szCs w:val="22"/>
          <w:lang w:eastAsia="ko-KR"/>
        </w:rPr>
        <w:t>considered</w:t>
      </w:r>
      <w:r w:rsidR="00B6477A">
        <w:rPr>
          <w:rFonts w:ascii="Times New Roman" w:hAnsi="Times New Roman"/>
          <w:sz w:val="22"/>
          <w:szCs w:val="22"/>
          <w:lang w:eastAsia="ko-KR"/>
        </w:rPr>
        <w:t>.</w:t>
      </w:r>
    </w:p>
    <w:p w14:paraId="1FE8CCDD" w14:textId="77777777" w:rsidR="002C3C18" w:rsidRPr="007F2172" w:rsidRDefault="002C3C18" w:rsidP="00B6477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1A1B812C" w14:textId="304F8F27" w:rsidR="00D77308" w:rsidRPr="00B71575" w:rsidRDefault="00D77308" w:rsidP="00D7730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566302">
        <w:rPr>
          <w:rFonts w:ascii="Times New Roman" w:hAnsi="Times New Roman"/>
          <w:b/>
          <w:i/>
          <w:sz w:val="22"/>
          <w:szCs w:val="20"/>
          <w:lang w:eastAsia="ko-KR"/>
        </w:rPr>
        <w:t>3</w:t>
      </w:r>
      <w:r w:rsidRPr="00B71575">
        <w:rPr>
          <w:rFonts w:ascii="Times New Roman" w:hAnsi="Times New Roman"/>
          <w:b/>
          <w:i/>
          <w:sz w:val="22"/>
          <w:szCs w:val="20"/>
          <w:lang w:eastAsia="ko-KR"/>
        </w:rPr>
        <w:t>:</w:t>
      </w:r>
    </w:p>
    <w:p w14:paraId="2C37350D" w14:textId="16A70363" w:rsidR="00D77308" w:rsidRPr="00B71575" w:rsidRDefault="007A32F7" w:rsidP="00D7730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As a potential enhancement of Rel-17 NR positioning, timing measurement based DL-AoD technique needs to be considered</w:t>
      </w:r>
      <w:r w:rsidR="00D77308">
        <w:rPr>
          <w:rFonts w:ascii="Times New Roman" w:hAnsi="Times New Roman"/>
          <w:sz w:val="22"/>
          <w:szCs w:val="20"/>
          <w:lang w:eastAsia="ko-KR"/>
        </w:rPr>
        <w:t>.</w:t>
      </w:r>
    </w:p>
    <w:p w14:paraId="1723BCD0" w14:textId="797ED907" w:rsidR="00EC10B8" w:rsidRPr="00D77308" w:rsidRDefault="00EC10B8" w:rsidP="00B6477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679D6382" w14:textId="193B32E4" w:rsidR="00CD4C67" w:rsidRDefault="00D71A37" w:rsidP="00CD4C67">
      <w:pPr>
        <w:keepNext/>
        <w:overflowPunct w:val="0"/>
        <w:autoSpaceDE w:val="0"/>
        <w:autoSpaceDN w:val="0"/>
        <w:adjustRightInd w:val="0"/>
        <w:spacing w:before="120" w:line="259" w:lineRule="auto"/>
        <w:ind w:left="0" w:firstLineChars="50" w:firstLine="100"/>
        <w:jc w:val="center"/>
      </w:pPr>
      <w:r>
        <w:rPr>
          <w:noProof/>
          <w:lang w:val="en-US" w:eastAsia="ko-KR"/>
        </w:rPr>
        <w:drawing>
          <wp:inline distT="0" distB="0" distL="0" distR="0" wp14:anchorId="78C8A55F" wp14:editId="5A856A5D">
            <wp:extent cx="3347499" cy="1327524"/>
            <wp:effectExtent l="0" t="0" r="0" b="635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0852" cy="1332819"/>
                    </a:xfrm>
                    <a:prstGeom prst="rect">
                      <a:avLst/>
                    </a:prstGeom>
                    <a:noFill/>
                  </pic:spPr>
                </pic:pic>
              </a:graphicData>
            </a:graphic>
          </wp:inline>
        </w:drawing>
      </w:r>
    </w:p>
    <w:p w14:paraId="743F0C5C" w14:textId="3BFF4119" w:rsidR="00EC10B8" w:rsidRPr="002C3C18" w:rsidRDefault="00CD4C67" w:rsidP="00D34FA4">
      <w:pPr>
        <w:pStyle w:val="a9"/>
        <w:ind w:left="426" w:hanging="22"/>
        <w:jc w:val="center"/>
        <w:rPr>
          <w:rFonts w:ascii="Times New Roman" w:hAnsi="Times New Roman"/>
          <w:sz w:val="22"/>
          <w:szCs w:val="22"/>
          <w:lang w:eastAsia="ko-KR"/>
        </w:rPr>
      </w:pPr>
      <w:bookmarkStart w:id="3" w:name="_Ref40382314"/>
      <w:r w:rsidRPr="00140222">
        <w:rPr>
          <w:rFonts w:ascii="Times New Roman" w:hAnsi="Times New Roman"/>
          <w:sz w:val="22"/>
          <w:szCs w:val="22"/>
        </w:rPr>
        <w:t xml:space="preserve">Figure </w:t>
      </w:r>
      <w:r w:rsidRPr="00140222">
        <w:rPr>
          <w:rFonts w:ascii="Times New Roman" w:hAnsi="Times New Roman"/>
          <w:sz w:val="22"/>
          <w:szCs w:val="22"/>
        </w:rPr>
        <w:fldChar w:fldCharType="begin"/>
      </w:r>
      <w:r w:rsidRPr="00140222">
        <w:rPr>
          <w:rFonts w:ascii="Times New Roman" w:hAnsi="Times New Roman"/>
          <w:sz w:val="22"/>
          <w:szCs w:val="22"/>
        </w:rPr>
        <w:instrText xml:space="preserve"> SEQ Figure \* ARABIC </w:instrText>
      </w:r>
      <w:r w:rsidRPr="00140222">
        <w:rPr>
          <w:rFonts w:ascii="Times New Roman" w:hAnsi="Times New Roman"/>
          <w:sz w:val="22"/>
          <w:szCs w:val="22"/>
        </w:rPr>
        <w:fldChar w:fldCharType="separate"/>
      </w:r>
      <w:r w:rsidR="00140222" w:rsidRPr="00140222">
        <w:rPr>
          <w:rFonts w:ascii="Times New Roman" w:hAnsi="Times New Roman"/>
          <w:noProof/>
          <w:sz w:val="22"/>
          <w:szCs w:val="22"/>
        </w:rPr>
        <w:t>2</w:t>
      </w:r>
      <w:r w:rsidRPr="00140222">
        <w:rPr>
          <w:rFonts w:ascii="Times New Roman" w:hAnsi="Times New Roman"/>
          <w:sz w:val="22"/>
          <w:szCs w:val="22"/>
        </w:rPr>
        <w:fldChar w:fldCharType="end"/>
      </w:r>
      <w:bookmarkEnd w:id="3"/>
      <w:r w:rsidRPr="00140222">
        <w:rPr>
          <w:rFonts w:ascii="Times New Roman" w:hAnsi="Times New Roman"/>
          <w:sz w:val="22"/>
          <w:szCs w:val="22"/>
        </w:rPr>
        <w:t>.</w:t>
      </w:r>
      <w:r w:rsidRPr="00AF4384">
        <w:rPr>
          <w:rFonts w:ascii="Times New Roman" w:hAnsi="Times New Roman"/>
          <w:b w:val="0"/>
          <w:sz w:val="22"/>
          <w:szCs w:val="22"/>
        </w:rPr>
        <w:t xml:space="preserve"> An</w:t>
      </w:r>
      <w:r w:rsidRPr="002C3C18">
        <w:rPr>
          <w:rFonts w:ascii="Times New Roman" w:hAnsi="Times New Roman"/>
          <w:b w:val="0"/>
          <w:sz w:val="22"/>
          <w:szCs w:val="22"/>
        </w:rPr>
        <w:t xml:space="preserve"> illustrative example of the transmission beam directions for AoD based positioning</w:t>
      </w:r>
      <w:r w:rsidR="008A2147">
        <w:rPr>
          <w:rFonts w:ascii="Times New Roman" w:hAnsi="Times New Roman"/>
          <w:b w:val="0"/>
          <w:sz w:val="22"/>
          <w:szCs w:val="22"/>
        </w:rPr>
        <w:t>.</w:t>
      </w:r>
    </w:p>
    <w:p w14:paraId="31CA22C7" w14:textId="442BED73" w:rsidR="00EC10B8" w:rsidRPr="002C3C18" w:rsidRDefault="00EC10B8" w:rsidP="00610F49">
      <w:pPr>
        <w:overflowPunct w:val="0"/>
        <w:autoSpaceDE w:val="0"/>
        <w:autoSpaceDN w:val="0"/>
        <w:adjustRightInd w:val="0"/>
        <w:spacing w:before="120" w:line="259" w:lineRule="auto"/>
        <w:ind w:left="1439" w:hangingChars="654" w:hanging="1439"/>
        <w:rPr>
          <w:rFonts w:ascii="Times New Roman" w:hAnsi="Times New Roman"/>
          <w:sz w:val="22"/>
          <w:szCs w:val="22"/>
          <w:lang w:eastAsia="ko-KR"/>
        </w:rPr>
      </w:pPr>
    </w:p>
    <w:p w14:paraId="5FB1C87F" w14:textId="1FD2DB0A" w:rsidR="00ED2760" w:rsidRPr="00FF0CE5" w:rsidRDefault="00E41E39" w:rsidP="00ED2760">
      <w:pPr>
        <w:overflowPunct w:val="0"/>
        <w:autoSpaceDE w:val="0"/>
        <w:autoSpaceDN w:val="0"/>
        <w:adjustRightInd w:val="0"/>
        <w:spacing w:before="120" w:line="259" w:lineRule="auto"/>
        <w:ind w:left="1412" w:hangingChars="654" w:hanging="1412"/>
        <w:jc w:val="both"/>
        <w:rPr>
          <w:rFonts w:ascii="Times New Roman" w:hAnsi="Times New Roman"/>
          <w:sz w:val="22"/>
          <w:szCs w:val="22"/>
          <w:lang w:eastAsia="ko-KR"/>
        </w:rPr>
      </w:pPr>
      <w:r>
        <w:rPr>
          <w:rFonts w:ascii="Times New Roman" w:hAnsi="Times New Roman"/>
          <w:b/>
          <w:sz w:val="22"/>
          <w:szCs w:val="20"/>
          <w:u w:val="single"/>
          <w:lang w:eastAsia="ko-KR"/>
        </w:rPr>
        <w:t>U</w:t>
      </w:r>
      <w:r w:rsidR="00ED2760">
        <w:rPr>
          <w:rFonts w:ascii="Times New Roman" w:hAnsi="Times New Roman"/>
          <w:b/>
          <w:sz w:val="22"/>
          <w:szCs w:val="20"/>
          <w:u w:val="single"/>
          <w:lang w:eastAsia="ko-KR"/>
        </w:rPr>
        <w:t>L-</w:t>
      </w:r>
      <w:r>
        <w:rPr>
          <w:rFonts w:ascii="Times New Roman" w:hAnsi="Times New Roman"/>
          <w:b/>
          <w:sz w:val="22"/>
          <w:szCs w:val="20"/>
          <w:u w:val="single"/>
          <w:lang w:eastAsia="ko-KR"/>
        </w:rPr>
        <w:t>TDOA</w:t>
      </w:r>
    </w:p>
    <w:p w14:paraId="42129E02" w14:textId="46D08BBF" w:rsidR="009C2E5C" w:rsidRDefault="00857CDE" w:rsidP="009C2E5C">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In UL-TDOA </w:t>
      </w:r>
      <w:r>
        <w:rPr>
          <w:rFonts w:ascii="Times New Roman" w:hAnsi="Times New Roman"/>
          <w:sz w:val="22"/>
          <w:szCs w:val="22"/>
          <w:lang w:eastAsia="ko-KR"/>
        </w:rPr>
        <w:t>technique</w:t>
      </w:r>
      <w:r>
        <w:rPr>
          <w:rFonts w:ascii="Times New Roman" w:hAnsi="Times New Roman" w:hint="eastAsia"/>
          <w:sz w:val="22"/>
          <w:szCs w:val="22"/>
          <w:lang w:eastAsia="ko-KR"/>
        </w:rPr>
        <w:t>,</w:t>
      </w:r>
      <w:r>
        <w:rPr>
          <w:rFonts w:ascii="Times New Roman" w:hAnsi="Times New Roman"/>
          <w:sz w:val="22"/>
          <w:szCs w:val="22"/>
          <w:lang w:eastAsia="ko-KR"/>
        </w:rPr>
        <w:t xml:space="preserve"> gNB/TRP estimates and reports RTOA (Relative Time Of Arrival) for the SRS resources transmitted from the UE. For the enhancement of UL-TDOA, we need to study the impact of </w:t>
      </w:r>
      <w:r w:rsidR="009F7B4C">
        <w:rPr>
          <w:rFonts w:ascii="Times New Roman" w:hAnsi="Times New Roman"/>
          <w:sz w:val="22"/>
          <w:szCs w:val="22"/>
          <w:lang w:eastAsia="ko-KR"/>
        </w:rPr>
        <w:t>variation of the SRS transmission timing at the UE. As an example, let us consider a SRS resource for positioning which is periodically transmitted, and then the gNB/TRP would periodically estimate RTOA for</w:t>
      </w:r>
      <w:r w:rsidR="0001292B">
        <w:rPr>
          <w:rFonts w:ascii="Times New Roman" w:hAnsi="Times New Roman"/>
          <w:sz w:val="22"/>
          <w:szCs w:val="22"/>
          <w:lang w:eastAsia="ko-KR"/>
        </w:rPr>
        <w:t xml:space="preserve"> the SRS resource. </w:t>
      </w:r>
      <w:r w:rsidR="009C2E5C">
        <w:rPr>
          <w:rFonts w:ascii="Times New Roman" w:hAnsi="Times New Roman"/>
          <w:sz w:val="22"/>
          <w:szCs w:val="22"/>
          <w:lang w:eastAsia="ko-KR"/>
        </w:rPr>
        <w:t xml:space="preserve">If the UE </w:t>
      </w:r>
      <w:r w:rsidR="009C2E5C" w:rsidRPr="009C2E5C">
        <w:rPr>
          <w:rFonts w:ascii="Times New Roman" w:hAnsi="Times New Roman"/>
          <w:sz w:val="22"/>
          <w:szCs w:val="22"/>
          <w:lang w:eastAsia="ko-KR"/>
        </w:rPr>
        <w:t>changes uplink transmission time between SRS transmission occasions/periods</w:t>
      </w:r>
      <w:r w:rsidR="009C2E5C">
        <w:rPr>
          <w:rFonts w:ascii="Times New Roman" w:hAnsi="Times New Roman"/>
          <w:sz w:val="22"/>
          <w:szCs w:val="22"/>
          <w:lang w:eastAsia="ko-KR"/>
        </w:rPr>
        <w:t xml:space="preserve"> according to change of downlink reception time</w:t>
      </w:r>
      <w:r w:rsidR="009C2E5C" w:rsidRPr="009C2E5C">
        <w:rPr>
          <w:rFonts w:ascii="Times New Roman" w:hAnsi="Times New Roman"/>
          <w:sz w:val="22"/>
          <w:szCs w:val="22"/>
          <w:lang w:eastAsia="ko-KR"/>
        </w:rPr>
        <w:t xml:space="preserve">, </w:t>
      </w:r>
      <w:r w:rsidR="00585179">
        <w:rPr>
          <w:rFonts w:ascii="Times New Roman" w:hAnsi="Times New Roman"/>
          <w:sz w:val="22"/>
          <w:szCs w:val="22"/>
          <w:lang w:eastAsia="ko-KR"/>
        </w:rPr>
        <w:t xml:space="preserve">then </w:t>
      </w:r>
      <w:r w:rsidR="009C2E5C" w:rsidRPr="009C2E5C">
        <w:rPr>
          <w:rFonts w:ascii="Times New Roman" w:hAnsi="Times New Roman"/>
          <w:sz w:val="22"/>
          <w:szCs w:val="22"/>
          <w:lang w:eastAsia="ko-KR"/>
        </w:rPr>
        <w:t>the RTOA measurem</w:t>
      </w:r>
      <w:r w:rsidR="009C2E5C">
        <w:rPr>
          <w:rFonts w:ascii="Times New Roman" w:hAnsi="Times New Roman"/>
          <w:sz w:val="22"/>
          <w:szCs w:val="22"/>
          <w:lang w:eastAsia="ko-KR"/>
        </w:rPr>
        <w:t>e</w:t>
      </w:r>
      <w:r w:rsidR="009C2E5C" w:rsidRPr="009C2E5C">
        <w:rPr>
          <w:rFonts w:ascii="Times New Roman" w:hAnsi="Times New Roman"/>
          <w:sz w:val="22"/>
          <w:szCs w:val="22"/>
          <w:lang w:eastAsia="ko-KR"/>
        </w:rPr>
        <w:t xml:space="preserve">nt value </w:t>
      </w:r>
      <w:r w:rsidR="00585179">
        <w:rPr>
          <w:rFonts w:ascii="Times New Roman" w:hAnsi="Times New Roman"/>
          <w:sz w:val="22"/>
          <w:szCs w:val="22"/>
          <w:lang w:eastAsia="ko-KR"/>
        </w:rPr>
        <w:t xml:space="preserve">for a single SRS resource </w:t>
      </w:r>
      <w:r w:rsidR="00AB1627">
        <w:rPr>
          <w:rFonts w:ascii="Times New Roman" w:hAnsi="Times New Roman"/>
          <w:sz w:val="22"/>
          <w:szCs w:val="22"/>
          <w:lang w:eastAsia="ko-KR"/>
        </w:rPr>
        <w:t>could</w:t>
      </w:r>
      <w:r w:rsidR="009C2E5C" w:rsidRPr="009C2E5C">
        <w:rPr>
          <w:rFonts w:ascii="Times New Roman" w:hAnsi="Times New Roman"/>
          <w:sz w:val="22"/>
          <w:szCs w:val="22"/>
          <w:lang w:eastAsia="ko-KR"/>
        </w:rPr>
        <w:t xml:space="preserve"> be different.</w:t>
      </w:r>
      <w:r w:rsidR="007D758E">
        <w:rPr>
          <w:rFonts w:ascii="Times New Roman" w:hAnsi="Times New Roman"/>
          <w:sz w:val="22"/>
          <w:szCs w:val="22"/>
          <w:lang w:eastAsia="ko-KR"/>
        </w:rPr>
        <w:t xml:space="preserve"> </w:t>
      </w:r>
      <w:r w:rsidR="00585179">
        <w:rPr>
          <w:rFonts w:ascii="Times New Roman" w:hAnsi="Times New Roman"/>
          <w:sz w:val="22"/>
          <w:szCs w:val="22"/>
          <w:lang w:eastAsia="ko-KR"/>
        </w:rPr>
        <w:t>Even if how to decide RTOA measurement value</w:t>
      </w:r>
      <w:r w:rsidR="003902BF">
        <w:rPr>
          <w:rFonts w:ascii="Times New Roman" w:hAnsi="Times New Roman"/>
          <w:sz w:val="22"/>
          <w:szCs w:val="22"/>
          <w:lang w:eastAsia="ko-KR"/>
        </w:rPr>
        <w:t xml:space="preserve"> for reporting is up to the gNB</w:t>
      </w:r>
      <w:r w:rsidR="00585179">
        <w:rPr>
          <w:rFonts w:ascii="Times New Roman" w:hAnsi="Times New Roman"/>
          <w:sz w:val="22"/>
          <w:szCs w:val="22"/>
          <w:lang w:eastAsia="ko-KR"/>
        </w:rPr>
        <w:t xml:space="preserve">, </w:t>
      </w:r>
      <w:r w:rsidR="000960E5" w:rsidRPr="000960E5">
        <w:rPr>
          <w:rFonts w:ascii="Times New Roman" w:hAnsi="Times New Roman"/>
          <w:sz w:val="22"/>
          <w:szCs w:val="22"/>
          <w:lang w:eastAsia="ko-KR"/>
        </w:rPr>
        <w:t xml:space="preserve">it might be worthwhile to study the performance </w:t>
      </w:r>
      <w:r w:rsidR="00AA61A1">
        <w:rPr>
          <w:rFonts w:ascii="Times New Roman" w:hAnsi="Times New Roman"/>
          <w:sz w:val="22"/>
          <w:szCs w:val="22"/>
          <w:lang w:eastAsia="ko-KR"/>
        </w:rPr>
        <w:t>degradation</w:t>
      </w:r>
      <w:r w:rsidR="000960E5" w:rsidRPr="000960E5">
        <w:rPr>
          <w:rFonts w:ascii="Times New Roman" w:hAnsi="Times New Roman"/>
          <w:sz w:val="22"/>
          <w:szCs w:val="22"/>
          <w:lang w:eastAsia="ko-KR"/>
        </w:rPr>
        <w:t xml:space="preserve"> according to the transmission timing change and identify necessary enhancements.</w:t>
      </w:r>
    </w:p>
    <w:p w14:paraId="526C9F62" w14:textId="77777777" w:rsidR="00857CDE" w:rsidRPr="00AA61A1" w:rsidRDefault="00857CDE" w:rsidP="00857CDE">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7940E898" w14:textId="11F7FECB" w:rsidR="00807811" w:rsidRPr="00B71575" w:rsidRDefault="00807811" w:rsidP="00807811">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566302">
        <w:rPr>
          <w:rFonts w:ascii="Times New Roman" w:hAnsi="Times New Roman"/>
          <w:b/>
          <w:i/>
          <w:sz w:val="22"/>
          <w:szCs w:val="20"/>
          <w:lang w:eastAsia="ko-KR"/>
        </w:rPr>
        <w:t>4</w:t>
      </w:r>
      <w:r w:rsidRPr="00B71575">
        <w:rPr>
          <w:rFonts w:ascii="Times New Roman" w:hAnsi="Times New Roman"/>
          <w:b/>
          <w:i/>
          <w:sz w:val="22"/>
          <w:szCs w:val="20"/>
          <w:lang w:eastAsia="ko-KR"/>
        </w:rPr>
        <w:t>:</w:t>
      </w:r>
    </w:p>
    <w:p w14:paraId="365715E8" w14:textId="45F023FF" w:rsidR="00AA61A1" w:rsidRPr="00AA61A1" w:rsidRDefault="00AA61A1" w:rsidP="0080781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Need study to find solution</w:t>
      </w:r>
      <w:r>
        <w:rPr>
          <w:rFonts w:ascii="Times New Roman" w:hAnsi="Times New Roman"/>
          <w:sz w:val="22"/>
          <w:szCs w:val="20"/>
          <w:lang w:eastAsia="ko-KR"/>
        </w:rPr>
        <w:t>(s)</w:t>
      </w:r>
      <w:r>
        <w:rPr>
          <w:rFonts w:ascii="Times New Roman" w:hAnsi="Times New Roman" w:hint="eastAsia"/>
          <w:sz w:val="22"/>
          <w:szCs w:val="20"/>
          <w:lang w:eastAsia="ko-KR"/>
        </w:rPr>
        <w:t xml:space="preserve"> to minimize positioning performance degradation </w:t>
      </w:r>
      <w:r>
        <w:rPr>
          <w:rFonts w:ascii="Times New Roman" w:hAnsi="Times New Roman"/>
          <w:sz w:val="22"/>
          <w:szCs w:val="22"/>
          <w:lang w:eastAsia="ko-KR"/>
        </w:rPr>
        <w:t>according to the transmission timing change between SRS transmission occasions especially for UL-TDOA technique.</w:t>
      </w:r>
    </w:p>
    <w:p w14:paraId="73C7CF62" w14:textId="7B59DF38" w:rsidR="00A57AE5" w:rsidRDefault="00DC16C2" w:rsidP="00A57AE5">
      <w:pPr>
        <w:pStyle w:val="2"/>
        <w:tabs>
          <w:tab w:val="clear" w:pos="2561"/>
          <w:tab w:val="num" w:pos="1985"/>
        </w:tabs>
        <w:spacing w:line="259" w:lineRule="auto"/>
        <w:ind w:left="567"/>
        <w:rPr>
          <w:i w:val="0"/>
          <w:lang w:eastAsia="ko-KR"/>
        </w:rPr>
      </w:pPr>
      <w:r>
        <w:rPr>
          <w:rFonts w:hint="eastAsia"/>
          <w:i w:val="0"/>
          <w:lang w:eastAsia="ko-KR"/>
        </w:rPr>
        <w:lastRenderedPageBreak/>
        <w:t>Enhancement of Latency</w:t>
      </w:r>
    </w:p>
    <w:p w14:paraId="672C42AF" w14:textId="6148053D" w:rsidR="00896ED2" w:rsidRDefault="008A47E0" w:rsidP="000E681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In RAN1 discussion, </w:t>
      </w:r>
      <w:r w:rsidR="000E6814">
        <w:rPr>
          <w:rFonts w:ascii="Times New Roman" w:hAnsi="Times New Roman"/>
          <w:sz w:val="22"/>
          <w:szCs w:val="22"/>
          <w:lang w:eastAsia="ko-KR"/>
        </w:rPr>
        <w:t>we suggest that RAN1 discussion on the latency only focus</w:t>
      </w:r>
      <w:r w:rsidR="00DE37AA">
        <w:rPr>
          <w:rFonts w:ascii="Times New Roman" w:hAnsi="Times New Roman"/>
          <w:sz w:val="22"/>
          <w:szCs w:val="22"/>
          <w:lang w:eastAsia="ko-KR"/>
        </w:rPr>
        <w:t>es on the physical-layer aspect, since it is quite difficult to touch high level latency performance in RAN1 discussion.</w:t>
      </w:r>
      <w:r w:rsidR="000E6814">
        <w:rPr>
          <w:rFonts w:ascii="Times New Roman" w:hAnsi="Times New Roman"/>
          <w:sz w:val="22"/>
          <w:szCs w:val="22"/>
          <w:lang w:eastAsia="ko-KR"/>
        </w:rPr>
        <w:t xml:space="preserve"> </w:t>
      </w:r>
      <w:r w:rsidR="00CD515F">
        <w:rPr>
          <w:rFonts w:ascii="Times New Roman" w:hAnsi="Times New Roman"/>
          <w:sz w:val="22"/>
          <w:szCs w:val="22"/>
          <w:lang w:eastAsia="ko-KR"/>
        </w:rPr>
        <w:t xml:space="preserve">Additionally, </w:t>
      </w:r>
      <w:r w:rsidR="002D1333">
        <w:rPr>
          <w:rFonts w:ascii="Times New Roman" w:hAnsi="Times New Roman"/>
          <w:sz w:val="22"/>
          <w:szCs w:val="22"/>
          <w:lang w:eastAsia="ko-KR"/>
        </w:rPr>
        <w:t>i</w:t>
      </w:r>
      <w:r w:rsidR="006A6BA0">
        <w:rPr>
          <w:rFonts w:ascii="Times New Roman" w:hAnsi="Times New Roman"/>
          <w:sz w:val="22"/>
          <w:szCs w:val="22"/>
          <w:lang w:eastAsia="ko-KR"/>
        </w:rPr>
        <w:t xml:space="preserve">n </w:t>
      </w:r>
      <w:r w:rsidR="00F17086">
        <w:rPr>
          <w:rFonts w:ascii="Times New Roman" w:hAnsi="Times New Roman"/>
          <w:sz w:val="22"/>
          <w:szCs w:val="22"/>
          <w:lang w:eastAsia="ko-KR"/>
        </w:rPr>
        <w:t>our view</w:t>
      </w:r>
      <w:r w:rsidR="006A6BA0">
        <w:rPr>
          <w:rFonts w:ascii="Times New Roman" w:hAnsi="Times New Roman"/>
          <w:sz w:val="22"/>
          <w:szCs w:val="22"/>
          <w:lang w:eastAsia="ko-KR"/>
        </w:rPr>
        <w:t xml:space="preserve">, </w:t>
      </w:r>
      <w:r w:rsidR="00F17086">
        <w:rPr>
          <w:rFonts w:ascii="Times New Roman" w:hAnsi="Times New Roman"/>
          <w:sz w:val="22"/>
          <w:szCs w:val="22"/>
          <w:lang w:eastAsia="ko-KR"/>
        </w:rPr>
        <w:t>even if the latency</w:t>
      </w:r>
      <w:r w:rsidR="004527C2">
        <w:rPr>
          <w:rFonts w:ascii="Times New Roman" w:hAnsi="Times New Roman"/>
          <w:sz w:val="22"/>
          <w:szCs w:val="22"/>
          <w:lang w:eastAsia="ko-KR"/>
        </w:rPr>
        <w:t xml:space="preserve"> performance</w:t>
      </w:r>
      <w:r w:rsidR="00F17086">
        <w:rPr>
          <w:rFonts w:ascii="Times New Roman" w:hAnsi="Times New Roman"/>
          <w:sz w:val="22"/>
          <w:szCs w:val="22"/>
          <w:lang w:eastAsia="ko-KR"/>
        </w:rPr>
        <w:t xml:space="preserve"> would be highly improved, positioning accuracy should be g</w:t>
      </w:r>
      <w:r w:rsidR="00896ED2">
        <w:rPr>
          <w:rFonts w:ascii="Times New Roman" w:hAnsi="Times New Roman"/>
          <w:sz w:val="22"/>
          <w:szCs w:val="22"/>
          <w:lang w:eastAsia="ko-KR"/>
        </w:rPr>
        <w:t xml:space="preserve">uaranteed above a certain level. Before specific discussion on the latency enhancements, </w:t>
      </w:r>
      <w:r w:rsidR="007E3156">
        <w:rPr>
          <w:rFonts w:ascii="Times New Roman" w:hAnsi="Times New Roman"/>
          <w:sz w:val="22"/>
          <w:szCs w:val="22"/>
          <w:lang w:eastAsia="ko-KR"/>
        </w:rPr>
        <w:t xml:space="preserve">it should be clarified that </w:t>
      </w:r>
      <w:r w:rsidR="007E3156" w:rsidRPr="007E3156">
        <w:rPr>
          <w:rFonts w:ascii="Times New Roman" w:hAnsi="Times New Roman"/>
          <w:sz w:val="22"/>
          <w:szCs w:val="22"/>
          <w:lang w:eastAsia="ko-KR"/>
        </w:rPr>
        <w:t xml:space="preserve">whether the discussion of latency enhancement is an independent discussion irrespective of the positioning performance, or whether the latency enhancement is discussed under conditions that guarantee </w:t>
      </w:r>
      <w:r w:rsidR="00CD515F">
        <w:rPr>
          <w:rFonts w:ascii="Times New Roman" w:hAnsi="Times New Roman"/>
          <w:sz w:val="22"/>
          <w:szCs w:val="22"/>
          <w:lang w:eastAsia="ko-KR"/>
        </w:rPr>
        <w:t xml:space="preserve">accuracy </w:t>
      </w:r>
      <w:r w:rsidR="007E3156" w:rsidRPr="007E3156">
        <w:rPr>
          <w:rFonts w:ascii="Times New Roman" w:hAnsi="Times New Roman"/>
          <w:sz w:val="22"/>
          <w:szCs w:val="22"/>
          <w:lang w:eastAsia="ko-KR"/>
        </w:rPr>
        <w:t xml:space="preserve">performance </w:t>
      </w:r>
      <w:r w:rsidR="00CD515F">
        <w:rPr>
          <w:rFonts w:ascii="Times New Roman" w:hAnsi="Times New Roman"/>
          <w:sz w:val="22"/>
          <w:szCs w:val="22"/>
          <w:lang w:eastAsia="ko-KR"/>
        </w:rPr>
        <w:t>above</w:t>
      </w:r>
      <w:r w:rsidR="007E3156" w:rsidRPr="007E3156">
        <w:rPr>
          <w:rFonts w:ascii="Times New Roman" w:hAnsi="Times New Roman"/>
          <w:sz w:val="22"/>
          <w:szCs w:val="22"/>
          <w:lang w:eastAsia="ko-KR"/>
        </w:rPr>
        <w:t xml:space="preserve"> a certain level.</w:t>
      </w:r>
    </w:p>
    <w:p w14:paraId="0C9BC896" w14:textId="0853FDC4" w:rsidR="00AE1F7A" w:rsidRPr="009C2FF4" w:rsidRDefault="009C2FF4" w:rsidP="009C2FF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9C2FF4">
        <w:rPr>
          <w:rFonts w:ascii="Times New Roman" w:hAnsi="Times New Roman"/>
          <w:sz w:val="22"/>
          <w:szCs w:val="22"/>
          <w:lang w:eastAsia="ko-KR"/>
        </w:rPr>
        <w:t>As a first priority for the latency enhancement, our view is that latency reduction for Multi-RTT technique needs to be discussed.</w:t>
      </w:r>
      <w:r>
        <w:rPr>
          <w:rFonts w:ascii="Times New Roman" w:hAnsi="Times New Roman"/>
          <w:sz w:val="22"/>
          <w:szCs w:val="22"/>
          <w:lang w:eastAsia="ko-KR"/>
        </w:rPr>
        <w:t xml:space="preserve"> Among NR positioning technique, only Multi-RTT technique uses both of the DL RS and UL RS, </w:t>
      </w:r>
      <w:r w:rsidRPr="009C2FF4">
        <w:rPr>
          <w:rFonts w:ascii="Times New Roman" w:hAnsi="Times New Roman"/>
          <w:sz w:val="22"/>
          <w:szCs w:val="22"/>
          <w:lang w:eastAsia="ko-KR"/>
        </w:rPr>
        <w:t>so this technique inherently has a long latency property.</w:t>
      </w:r>
    </w:p>
    <w:p w14:paraId="55DFF5E1" w14:textId="45B9968E" w:rsidR="00A57AE5" w:rsidRDefault="00A57AE5" w:rsidP="00AE1F7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179D7D4F" w14:textId="2D82EB48" w:rsidR="00D8613F" w:rsidRPr="00B71575" w:rsidRDefault="00D8613F" w:rsidP="00D8613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566302">
        <w:rPr>
          <w:rFonts w:ascii="Times New Roman" w:hAnsi="Times New Roman"/>
          <w:b/>
          <w:i/>
          <w:sz w:val="22"/>
          <w:szCs w:val="20"/>
          <w:lang w:eastAsia="ko-KR"/>
        </w:rPr>
        <w:t>5</w:t>
      </w:r>
      <w:r w:rsidRPr="00B71575">
        <w:rPr>
          <w:rFonts w:ascii="Times New Roman" w:hAnsi="Times New Roman"/>
          <w:b/>
          <w:i/>
          <w:sz w:val="22"/>
          <w:szCs w:val="20"/>
          <w:lang w:eastAsia="ko-KR"/>
        </w:rPr>
        <w:t>:</w:t>
      </w:r>
    </w:p>
    <w:p w14:paraId="0FDD0FA7" w14:textId="428A0E4A" w:rsidR="00D8613F" w:rsidRPr="0032625B" w:rsidRDefault="0032625B" w:rsidP="00D8613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RAN1 discussion on the latency only focuses on the physical-layer aspect.</w:t>
      </w:r>
    </w:p>
    <w:p w14:paraId="322378D2" w14:textId="3F376EAA" w:rsidR="00A12D88" w:rsidRDefault="00A12D88" w:rsidP="00A12D8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Physical-layer latency </w:t>
      </w:r>
      <w:r>
        <w:rPr>
          <w:rFonts w:ascii="Times New Roman" w:hAnsi="Times New Roman"/>
          <w:sz w:val="22"/>
          <w:szCs w:val="20"/>
          <w:lang w:eastAsia="ko-KR"/>
        </w:rPr>
        <w:t>means the required latency to obtain measurements and report them, and does not include processing time to calculate UE’s location using measurements.</w:t>
      </w:r>
    </w:p>
    <w:p w14:paraId="7F3E645F" w14:textId="77777777" w:rsidR="00D8613F" w:rsidRPr="00D8613F" w:rsidRDefault="00D8613F" w:rsidP="00AE1F7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2ADA5D35" w14:textId="183FD658" w:rsidR="001D4E00" w:rsidRDefault="00567329" w:rsidP="001D4E00">
      <w:pPr>
        <w:pStyle w:val="2"/>
        <w:tabs>
          <w:tab w:val="clear" w:pos="2561"/>
          <w:tab w:val="num" w:pos="1985"/>
        </w:tabs>
        <w:spacing w:line="259" w:lineRule="auto"/>
        <w:ind w:left="567"/>
        <w:rPr>
          <w:i w:val="0"/>
          <w:lang w:eastAsia="ko-KR"/>
        </w:rPr>
      </w:pPr>
      <w:r>
        <w:rPr>
          <w:i w:val="0"/>
          <w:lang w:eastAsia="ko-KR"/>
        </w:rPr>
        <w:t>Network efficiency</w:t>
      </w:r>
    </w:p>
    <w:p w14:paraId="6AFE42F3" w14:textId="3171682C" w:rsidR="008E25DE" w:rsidRDefault="009C0BA8" w:rsidP="0038631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2"/>
          <w:lang w:eastAsia="ko-KR"/>
        </w:rPr>
        <w:t>RS overhead could be considered</w:t>
      </w:r>
      <w:r w:rsidR="008E25DE">
        <w:rPr>
          <w:rFonts w:ascii="Times New Roman" w:hAnsi="Times New Roman"/>
          <w:sz w:val="22"/>
          <w:szCs w:val="22"/>
          <w:lang w:eastAsia="ko-KR"/>
        </w:rPr>
        <w:t xml:space="preserve"> as one of </w:t>
      </w:r>
      <w:r w:rsidR="0038631F">
        <w:rPr>
          <w:rFonts w:ascii="Times New Roman" w:hAnsi="Times New Roman"/>
          <w:sz w:val="22"/>
          <w:szCs w:val="22"/>
          <w:lang w:eastAsia="ko-KR"/>
        </w:rPr>
        <w:t xml:space="preserve">the </w:t>
      </w:r>
      <w:r w:rsidR="008E25DE">
        <w:rPr>
          <w:rFonts w:ascii="Times New Roman" w:hAnsi="Times New Roman"/>
          <w:sz w:val="22"/>
          <w:szCs w:val="22"/>
          <w:lang w:eastAsia="ko-KR"/>
        </w:rPr>
        <w:t>potential issue</w:t>
      </w:r>
      <w:r w:rsidR="0038631F">
        <w:rPr>
          <w:rFonts w:ascii="Times New Roman" w:hAnsi="Times New Roman"/>
          <w:sz w:val="22"/>
          <w:szCs w:val="22"/>
          <w:lang w:eastAsia="ko-KR"/>
        </w:rPr>
        <w:t>s</w:t>
      </w:r>
      <w:r w:rsidR="008E25DE">
        <w:rPr>
          <w:rFonts w:ascii="Times New Roman" w:hAnsi="Times New Roman"/>
          <w:sz w:val="22"/>
          <w:szCs w:val="22"/>
          <w:lang w:eastAsia="ko-KR"/>
        </w:rPr>
        <w:t xml:space="preserve"> in terms of network efficiency</w:t>
      </w:r>
      <w:r>
        <w:rPr>
          <w:rFonts w:ascii="Times New Roman" w:hAnsi="Times New Roman"/>
          <w:sz w:val="22"/>
          <w:szCs w:val="22"/>
          <w:lang w:eastAsia="ko-KR"/>
        </w:rPr>
        <w:t xml:space="preserve">. </w:t>
      </w:r>
      <w:r w:rsidR="008E25DE">
        <w:rPr>
          <w:rFonts w:ascii="Times New Roman" w:hAnsi="Times New Roman" w:hint="eastAsia"/>
          <w:sz w:val="22"/>
          <w:szCs w:val="20"/>
          <w:lang w:eastAsia="ko-KR"/>
        </w:rPr>
        <w:t xml:space="preserve">In Rel-16 NR positioning, </w:t>
      </w:r>
      <w:r w:rsidR="008E25DE">
        <w:rPr>
          <w:rFonts w:ascii="Times New Roman" w:hAnsi="Times New Roman"/>
          <w:sz w:val="22"/>
          <w:szCs w:val="20"/>
          <w:lang w:eastAsia="ko-KR"/>
        </w:rPr>
        <w:t>SSB</w:t>
      </w:r>
      <w:r w:rsidR="007407A0">
        <w:rPr>
          <w:rFonts w:ascii="Times New Roman" w:hAnsi="Times New Roman"/>
          <w:sz w:val="22"/>
          <w:szCs w:val="20"/>
          <w:lang w:eastAsia="ko-KR"/>
        </w:rPr>
        <w:t xml:space="preserve"> from serving and neighbouring cells</w:t>
      </w:r>
      <w:r w:rsidR="008E25DE">
        <w:rPr>
          <w:rFonts w:ascii="Times New Roman" w:hAnsi="Times New Roman"/>
          <w:sz w:val="22"/>
          <w:szCs w:val="20"/>
          <w:lang w:eastAsia="ko-KR"/>
        </w:rPr>
        <w:t xml:space="preserve"> can be used for various purposes such as ECID (Enhanced Cell ID) positioning technique, QCL configuration for DL PRS resource</w:t>
      </w:r>
      <w:r w:rsidR="007407A0">
        <w:rPr>
          <w:rFonts w:ascii="Times New Roman" w:hAnsi="Times New Roman"/>
          <w:sz w:val="22"/>
          <w:szCs w:val="20"/>
          <w:lang w:eastAsia="ko-KR"/>
        </w:rPr>
        <w:t>s</w:t>
      </w:r>
      <w:r w:rsidR="008E25DE">
        <w:rPr>
          <w:rFonts w:ascii="Times New Roman" w:hAnsi="Times New Roman"/>
          <w:sz w:val="22"/>
          <w:szCs w:val="20"/>
          <w:lang w:eastAsia="ko-KR"/>
        </w:rPr>
        <w:t>, spatial relation information configuration for SRS resource</w:t>
      </w:r>
      <w:r w:rsidR="007407A0">
        <w:rPr>
          <w:rFonts w:ascii="Times New Roman" w:hAnsi="Times New Roman"/>
          <w:sz w:val="22"/>
          <w:szCs w:val="20"/>
          <w:lang w:eastAsia="ko-KR"/>
        </w:rPr>
        <w:t>s</w:t>
      </w:r>
      <w:r w:rsidR="008E25DE">
        <w:rPr>
          <w:rFonts w:ascii="Times New Roman" w:hAnsi="Times New Roman"/>
          <w:sz w:val="22"/>
          <w:szCs w:val="20"/>
          <w:lang w:eastAsia="ko-KR"/>
        </w:rPr>
        <w:t>, and reference RS configuration for path-loss compensation</w:t>
      </w:r>
      <w:r w:rsidR="00D34CE2">
        <w:rPr>
          <w:rFonts w:ascii="Times New Roman" w:hAnsi="Times New Roman"/>
          <w:sz w:val="22"/>
          <w:szCs w:val="20"/>
          <w:lang w:eastAsia="ko-KR"/>
        </w:rPr>
        <w:t>. In order for this,</w:t>
      </w:r>
      <w:r w:rsidR="008E25DE">
        <w:rPr>
          <w:rFonts w:ascii="Times New Roman" w:hAnsi="Times New Roman"/>
          <w:sz w:val="22"/>
          <w:szCs w:val="20"/>
          <w:lang w:eastAsia="ko-KR"/>
        </w:rPr>
        <w:t xml:space="preserve"> </w:t>
      </w:r>
      <w:r w:rsidR="00D34CE2">
        <w:rPr>
          <w:rFonts w:ascii="Times New Roman" w:hAnsi="Times New Roman"/>
          <w:sz w:val="22"/>
          <w:szCs w:val="20"/>
          <w:lang w:eastAsia="ko-KR"/>
        </w:rPr>
        <w:t>the information on SSB</w:t>
      </w:r>
      <w:r w:rsidR="008E25DE">
        <w:rPr>
          <w:rFonts w:ascii="Times New Roman" w:hAnsi="Times New Roman"/>
          <w:sz w:val="22"/>
          <w:szCs w:val="20"/>
          <w:lang w:eastAsia="ko-KR"/>
        </w:rPr>
        <w:t xml:space="preserve"> </w:t>
      </w:r>
      <w:r w:rsidR="00D34CE2">
        <w:rPr>
          <w:rFonts w:ascii="Times New Roman" w:hAnsi="Times New Roman"/>
          <w:sz w:val="22"/>
          <w:szCs w:val="20"/>
          <w:lang w:eastAsia="ko-KR"/>
        </w:rPr>
        <w:t>is</w:t>
      </w:r>
      <w:r w:rsidR="008E25DE">
        <w:rPr>
          <w:rFonts w:ascii="Times New Roman" w:hAnsi="Times New Roman"/>
          <w:sz w:val="22"/>
          <w:szCs w:val="20"/>
          <w:lang w:eastAsia="ko-KR"/>
        </w:rPr>
        <w:t xml:space="preserve"> shared between gNB, location server, and UE(s).</w:t>
      </w:r>
    </w:p>
    <w:p w14:paraId="375B5EC9" w14:textId="3D3A761F" w:rsidR="008E25DE" w:rsidRDefault="00E75983" w:rsidP="008E25DE">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addition to ECID technique, </w:t>
      </w:r>
      <w:r w:rsidR="008E25DE">
        <w:rPr>
          <w:rFonts w:ascii="Times New Roman" w:hAnsi="Times New Roman"/>
          <w:sz w:val="22"/>
          <w:szCs w:val="20"/>
          <w:lang w:eastAsia="ko-KR"/>
        </w:rPr>
        <w:t xml:space="preserve">SSB could be </w:t>
      </w:r>
      <w:r>
        <w:rPr>
          <w:rFonts w:ascii="Times New Roman" w:hAnsi="Times New Roman"/>
          <w:sz w:val="22"/>
          <w:szCs w:val="20"/>
          <w:lang w:eastAsia="ko-KR"/>
        </w:rPr>
        <w:t>discussed</w:t>
      </w:r>
      <w:r w:rsidR="008E25DE">
        <w:rPr>
          <w:rFonts w:ascii="Times New Roman" w:hAnsi="Times New Roman"/>
          <w:sz w:val="22"/>
          <w:szCs w:val="20"/>
          <w:lang w:eastAsia="ko-KR"/>
        </w:rPr>
        <w:t xml:space="preserve"> as a possible candidate used for other techniques in NR positioning,</w:t>
      </w:r>
      <w:r w:rsidR="008E25DE" w:rsidRPr="00751C10">
        <w:rPr>
          <w:rFonts w:ascii="Times New Roman" w:hAnsi="Times New Roman"/>
          <w:sz w:val="22"/>
          <w:szCs w:val="20"/>
          <w:lang w:eastAsia="ko-KR"/>
        </w:rPr>
        <w:t xml:space="preserve"> </w:t>
      </w:r>
      <w:r w:rsidR="008E25DE">
        <w:rPr>
          <w:rFonts w:ascii="Times New Roman" w:hAnsi="Times New Roman"/>
          <w:sz w:val="22"/>
          <w:szCs w:val="20"/>
          <w:lang w:eastAsia="ko-KR"/>
        </w:rPr>
        <w:t>which is transmitted in a burst form with periodicity from 5 ms to 160 ms</w:t>
      </w:r>
      <w:r>
        <w:rPr>
          <w:rFonts w:ascii="Times New Roman" w:hAnsi="Times New Roman"/>
          <w:sz w:val="22"/>
          <w:szCs w:val="20"/>
          <w:lang w:eastAsia="ko-KR"/>
        </w:rPr>
        <w:t xml:space="preserve">, so the UE could obtain measurements continuously. </w:t>
      </w:r>
      <w:r w:rsidR="008E25DE">
        <w:rPr>
          <w:rFonts w:ascii="Times New Roman" w:hAnsi="Times New Roman"/>
          <w:sz w:val="22"/>
          <w:szCs w:val="20"/>
          <w:lang w:eastAsia="ko-KR"/>
        </w:rPr>
        <w:t>In addition to SS</w:t>
      </w:r>
      <w:r>
        <w:rPr>
          <w:rFonts w:ascii="Times New Roman" w:hAnsi="Times New Roman"/>
          <w:sz w:val="22"/>
          <w:szCs w:val="20"/>
          <w:lang w:eastAsia="ko-KR"/>
        </w:rPr>
        <w:t>-</w:t>
      </w:r>
      <w:r w:rsidR="008E25DE">
        <w:rPr>
          <w:rFonts w:ascii="Times New Roman" w:hAnsi="Times New Roman"/>
          <w:sz w:val="22"/>
          <w:szCs w:val="20"/>
          <w:lang w:eastAsia="ko-KR"/>
        </w:rPr>
        <w:t>RSRP measurement, timing measurements from the SSB could be also appropriate for the OTDOA and/or multi-cell RTT technique(s),</w:t>
      </w:r>
      <w:r w:rsidR="008E25DE" w:rsidRPr="00F05B23">
        <w:rPr>
          <w:rFonts w:ascii="Times New Roman" w:hAnsi="Times New Roman"/>
          <w:sz w:val="22"/>
          <w:szCs w:val="20"/>
          <w:lang w:eastAsia="ko-KR"/>
        </w:rPr>
        <w:t xml:space="preserve"> </w:t>
      </w:r>
      <w:r w:rsidR="008E25DE">
        <w:rPr>
          <w:rFonts w:ascii="Times New Roman" w:hAnsi="Times New Roman"/>
          <w:sz w:val="22"/>
          <w:szCs w:val="20"/>
          <w:lang w:eastAsia="ko-KR"/>
        </w:rPr>
        <w:t>even though the bandwidth size is limited, 20 RBs signals would be useful to rough or initial estimation of the UE’s location.</w:t>
      </w:r>
      <w:r w:rsidR="007E7ABF">
        <w:rPr>
          <w:rFonts w:ascii="Times New Roman" w:hAnsi="Times New Roman"/>
          <w:sz w:val="22"/>
          <w:szCs w:val="20"/>
          <w:lang w:eastAsia="ko-KR"/>
        </w:rPr>
        <w:t xml:space="preserve"> For some UEs which requires relatively low positioning accuracy requirement, SSB could be used without PRS configuration, which resultantly could be helpful for PRS overhead reduction</w:t>
      </w:r>
      <w:r w:rsidR="006605C3">
        <w:rPr>
          <w:rFonts w:ascii="Times New Roman" w:hAnsi="Times New Roman"/>
          <w:sz w:val="22"/>
          <w:szCs w:val="20"/>
          <w:lang w:eastAsia="ko-KR"/>
        </w:rPr>
        <w:t xml:space="preserve"> when the number of UEs is large enough</w:t>
      </w:r>
      <w:r w:rsidR="007E7ABF">
        <w:rPr>
          <w:rFonts w:ascii="Times New Roman" w:hAnsi="Times New Roman"/>
          <w:sz w:val="22"/>
          <w:szCs w:val="20"/>
          <w:lang w:eastAsia="ko-KR"/>
        </w:rPr>
        <w:t>.</w:t>
      </w:r>
    </w:p>
    <w:p w14:paraId="0B139C26" w14:textId="460D57BB" w:rsidR="005F2BB3" w:rsidRPr="005F2BB3" w:rsidRDefault="005F2BB3" w:rsidP="005F2BB3">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5F2BB3">
        <w:rPr>
          <w:rFonts w:ascii="Times New Roman" w:hAnsi="Times New Roman" w:hint="eastAsia"/>
          <w:sz w:val="22"/>
          <w:szCs w:val="20"/>
          <w:lang w:eastAsia="ko-KR"/>
        </w:rPr>
        <w:t xml:space="preserve">As another perspective of network efficiency, </w:t>
      </w:r>
      <w:r w:rsidRPr="005F2BB3">
        <w:rPr>
          <w:rFonts w:ascii="Times New Roman" w:hAnsi="Times New Roman"/>
          <w:sz w:val="22"/>
          <w:szCs w:val="20"/>
          <w:lang w:eastAsia="ko-KR"/>
        </w:rPr>
        <w:t xml:space="preserve">on-demand PRS might be helpful. It was agreed in Rel-16 NR positioning but </w:t>
      </w:r>
      <w:r w:rsidR="00950BC5">
        <w:rPr>
          <w:rFonts w:ascii="Times New Roman" w:hAnsi="Times New Roman"/>
          <w:sz w:val="22"/>
          <w:szCs w:val="20"/>
          <w:lang w:eastAsia="ko-KR"/>
        </w:rPr>
        <w:t xml:space="preserve">there was no specific discussion. A study might be needed to figure out how useful </w:t>
      </w:r>
      <w:r w:rsidR="00950BC5">
        <w:rPr>
          <w:rFonts w:ascii="Times New Roman" w:hAnsi="Times New Roman" w:hint="eastAsia"/>
          <w:sz w:val="22"/>
          <w:szCs w:val="20"/>
          <w:lang w:eastAsia="ko-KR"/>
        </w:rPr>
        <w:t xml:space="preserve">it is in terms of </w:t>
      </w:r>
      <w:r w:rsidR="00950BC5">
        <w:rPr>
          <w:rFonts w:ascii="Times New Roman" w:hAnsi="Times New Roman"/>
          <w:sz w:val="22"/>
          <w:szCs w:val="20"/>
          <w:lang w:eastAsia="ko-KR"/>
        </w:rPr>
        <w:t>network</w:t>
      </w:r>
      <w:r w:rsidR="00950BC5">
        <w:rPr>
          <w:rFonts w:ascii="Times New Roman" w:hAnsi="Times New Roman" w:hint="eastAsia"/>
          <w:sz w:val="22"/>
          <w:szCs w:val="20"/>
          <w:lang w:eastAsia="ko-KR"/>
        </w:rPr>
        <w:t xml:space="preserve"> </w:t>
      </w:r>
      <w:r w:rsidR="00950BC5">
        <w:rPr>
          <w:rFonts w:ascii="Times New Roman" w:hAnsi="Times New Roman"/>
          <w:sz w:val="22"/>
          <w:szCs w:val="20"/>
          <w:lang w:eastAsia="ko-KR"/>
        </w:rPr>
        <w:t>efficiency, and identify the potential impacts from the perspective of RAN1.</w:t>
      </w:r>
    </w:p>
    <w:p w14:paraId="67A5B0A0" w14:textId="77777777" w:rsidR="008E25DE" w:rsidRPr="004F6447" w:rsidRDefault="008E25DE" w:rsidP="007A683E">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5A75E47B" w14:textId="5F64C592" w:rsidR="008E25DE" w:rsidRPr="00F35E9D" w:rsidRDefault="008E25DE" w:rsidP="008E25DE">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566302">
        <w:rPr>
          <w:rFonts w:ascii="Times New Roman" w:hAnsi="Times New Roman"/>
          <w:b/>
          <w:i/>
          <w:sz w:val="22"/>
          <w:szCs w:val="20"/>
          <w:lang w:eastAsia="ko-KR"/>
        </w:rPr>
        <w:t>6</w:t>
      </w:r>
      <w:r w:rsidRPr="00F35E9D">
        <w:rPr>
          <w:rFonts w:ascii="Times New Roman" w:hAnsi="Times New Roman" w:hint="eastAsia"/>
          <w:b/>
          <w:i/>
          <w:sz w:val="22"/>
          <w:szCs w:val="20"/>
          <w:lang w:eastAsia="ko-KR"/>
        </w:rPr>
        <w:t xml:space="preserve">: </w:t>
      </w:r>
    </w:p>
    <w:p w14:paraId="6E4EB86B" w14:textId="67D6F56B" w:rsidR="0070431A" w:rsidRDefault="001A65BD" w:rsidP="008E25D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Need study on </w:t>
      </w:r>
      <w:r w:rsidR="0070431A">
        <w:rPr>
          <w:rFonts w:ascii="Times New Roman" w:hAnsi="Times New Roman"/>
          <w:sz w:val="22"/>
          <w:szCs w:val="20"/>
          <w:lang w:eastAsia="ko-KR"/>
        </w:rPr>
        <w:t xml:space="preserve">RS overhead reduction by introducing the SSB for timing measurement and the on-demand type PRS. </w:t>
      </w:r>
    </w:p>
    <w:p w14:paraId="5C0E4783" w14:textId="77777777" w:rsidR="001D4E00" w:rsidRDefault="001D4E00" w:rsidP="00AE1F7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5E25340A" w14:textId="0D0D773D" w:rsidR="003463DD" w:rsidRDefault="003463DD" w:rsidP="003463DD">
      <w:pPr>
        <w:pStyle w:val="2"/>
        <w:tabs>
          <w:tab w:val="clear" w:pos="2561"/>
          <w:tab w:val="num" w:pos="1985"/>
        </w:tabs>
        <w:spacing w:line="259" w:lineRule="auto"/>
        <w:ind w:left="567"/>
        <w:rPr>
          <w:i w:val="0"/>
          <w:lang w:eastAsia="ko-KR"/>
        </w:rPr>
      </w:pPr>
      <w:r>
        <w:rPr>
          <w:i w:val="0"/>
          <w:lang w:eastAsia="ko-KR"/>
        </w:rPr>
        <w:t>Device efficiency</w:t>
      </w:r>
    </w:p>
    <w:p w14:paraId="32CF7A5B" w14:textId="1A78D1C0" w:rsidR="000608BD" w:rsidRDefault="0066078C" w:rsidP="00FD6E2A">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3442FC">
        <w:rPr>
          <w:rFonts w:ascii="Times New Roman" w:hAnsi="Times New Roman" w:hint="eastAsia"/>
          <w:sz w:val="22"/>
          <w:szCs w:val="22"/>
          <w:lang w:eastAsia="ko-KR"/>
        </w:rPr>
        <w:t xml:space="preserve">Power consumption and complexity </w:t>
      </w:r>
      <w:r w:rsidRPr="003442FC">
        <w:rPr>
          <w:rFonts w:ascii="Times New Roman" w:hAnsi="Times New Roman"/>
          <w:sz w:val="22"/>
          <w:szCs w:val="22"/>
          <w:lang w:eastAsia="ko-KR"/>
        </w:rPr>
        <w:t xml:space="preserve">would be potential </w:t>
      </w:r>
      <w:r w:rsidRPr="003442FC">
        <w:rPr>
          <w:rFonts w:ascii="Times New Roman" w:hAnsi="Times New Roman" w:hint="eastAsia"/>
          <w:sz w:val="22"/>
          <w:szCs w:val="22"/>
          <w:lang w:eastAsia="ko-KR"/>
        </w:rPr>
        <w:t>issue</w:t>
      </w:r>
      <w:r w:rsidRPr="003442FC">
        <w:rPr>
          <w:rFonts w:ascii="Times New Roman" w:hAnsi="Times New Roman"/>
          <w:sz w:val="22"/>
          <w:szCs w:val="22"/>
          <w:lang w:eastAsia="ko-KR"/>
        </w:rPr>
        <w:t>s</w:t>
      </w:r>
      <w:r w:rsidRPr="003442FC">
        <w:rPr>
          <w:rFonts w:ascii="Times New Roman" w:hAnsi="Times New Roman" w:hint="eastAsia"/>
          <w:sz w:val="22"/>
          <w:szCs w:val="22"/>
          <w:lang w:eastAsia="ko-KR"/>
        </w:rPr>
        <w:t xml:space="preserve"> </w:t>
      </w:r>
      <w:r w:rsidRPr="003442FC">
        <w:rPr>
          <w:rFonts w:ascii="Times New Roman" w:hAnsi="Times New Roman"/>
          <w:sz w:val="22"/>
          <w:szCs w:val="22"/>
          <w:lang w:eastAsia="ko-KR"/>
        </w:rPr>
        <w:t>closely r</w:t>
      </w:r>
      <w:r w:rsidRPr="003442FC">
        <w:rPr>
          <w:rFonts w:ascii="Times New Roman" w:hAnsi="Times New Roman" w:hint="eastAsia"/>
          <w:sz w:val="22"/>
          <w:szCs w:val="22"/>
          <w:lang w:eastAsia="ko-KR"/>
        </w:rPr>
        <w:t>elated to device efficienc</w:t>
      </w:r>
      <w:r w:rsidR="00CE6F5A" w:rsidRPr="003442FC">
        <w:rPr>
          <w:rFonts w:ascii="Times New Roman" w:hAnsi="Times New Roman" w:hint="eastAsia"/>
          <w:sz w:val="22"/>
          <w:szCs w:val="22"/>
          <w:lang w:eastAsia="ko-KR"/>
        </w:rPr>
        <w:t>y.</w:t>
      </w:r>
      <w:r w:rsidR="001649F0" w:rsidRPr="003442FC">
        <w:rPr>
          <w:rFonts w:ascii="Times New Roman" w:hAnsi="Times New Roman"/>
          <w:sz w:val="22"/>
          <w:szCs w:val="22"/>
          <w:lang w:eastAsia="ko-KR"/>
        </w:rPr>
        <w:t xml:space="preserve"> </w:t>
      </w:r>
      <w:r w:rsidR="00F10A31" w:rsidRPr="003442FC">
        <w:rPr>
          <w:rFonts w:ascii="Times New Roman" w:hAnsi="Times New Roman"/>
          <w:sz w:val="22"/>
          <w:szCs w:val="22"/>
          <w:lang w:eastAsia="ko-KR"/>
        </w:rPr>
        <w:t>P</w:t>
      </w:r>
      <w:r w:rsidR="00FD6E2A" w:rsidRPr="003442FC">
        <w:rPr>
          <w:rFonts w:ascii="Times New Roman" w:hAnsi="Times New Roman"/>
          <w:sz w:val="22"/>
          <w:szCs w:val="22"/>
          <w:lang w:eastAsia="ko-KR"/>
        </w:rPr>
        <w:t xml:space="preserve">ositioning support </w:t>
      </w:r>
      <w:r w:rsidR="00694F24" w:rsidRPr="003442FC">
        <w:rPr>
          <w:rFonts w:ascii="Times New Roman" w:hAnsi="Times New Roman"/>
          <w:sz w:val="22"/>
          <w:szCs w:val="22"/>
          <w:lang w:eastAsia="ko-KR"/>
        </w:rPr>
        <w:t xml:space="preserve">for the UEs under RRC idle/inactive mode </w:t>
      </w:r>
      <w:r w:rsidR="00F10A31" w:rsidRPr="003442FC">
        <w:rPr>
          <w:rFonts w:ascii="Times New Roman" w:hAnsi="Times New Roman"/>
          <w:sz w:val="22"/>
          <w:szCs w:val="22"/>
          <w:lang w:eastAsia="ko-KR"/>
        </w:rPr>
        <w:t>is</w:t>
      </w:r>
      <w:r w:rsidR="00EF23D9" w:rsidRPr="003442FC">
        <w:rPr>
          <w:rFonts w:ascii="Times New Roman" w:hAnsi="Times New Roman"/>
          <w:sz w:val="22"/>
          <w:szCs w:val="22"/>
          <w:lang w:eastAsia="ko-KR"/>
        </w:rPr>
        <w:t xml:space="preserve"> beneficial in terms of signalling overhead and U</w:t>
      </w:r>
      <w:r w:rsidR="000608BD" w:rsidRPr="003442FC">
        <w:rPr>
          <w:rFonts w:ascii="Times New Roman" w:hAnsi="Times New Roman"/>
          <w:sz w:val="22"/>
          <w:szCs w:val="22"/>
          <w:lang w:eastAsia="ko-KR"/>
        </w:rPr>
        <w:t xml:space="preserve">E power </w:t>
      </w:r>
      <w:r w:rsidR="000608BD" w:rsidRPr="003442FC">
        <w:rPr>
          <w:rFonts w:ascii="Times New Roman" w:hAnsi="Times New Roman"/>
          <w:sz w:val="22"/>
          <w:szCs w:val="22"/>
          <w:lang w:eastAsia="ko-KR"/>
        </w:rPr>
        <w:lastRenderedPageBreak/>
        <w:t xml:space="preserve">consumption, so </w:t>
      </w:r>
      <w:r w:rsidR="008D15EA" w:rsidRPr="003442FC">
        <w:rPr>
          <w:rFonts w:ascii="Times New Roman" w:hAnsi="Times New Roman"/>
          <w:sz w:val="22"/>
          <w:szCs w:val="22"/>
          <w:lang w:eastAsia="ko-KR"/>
        </w:rPr>
        <w:t xml:space="preserve">we need study on </w:t>
      </w:r>
      <w:r w:rsidR="000608BD" w:rsidRPr="003442FC">
        <w:rPr>
          <w:rFonts w:ascii="Times New Roman" w:hAnsi="Times New Roman"/>
          <w:sz w:val="22"/>
          <w:szCs w:val="22"/>
          <w:lang w:eastAsia="ko-KR"/>
        </w:rPr>
        <w:t xml:space="preserve">how to </w:t>
      </w:r>
      <w:r w:rsidR="008D15EA" w:rsidRPr="003442FC">
        <w:rPr>
          <w:rFonts w:ascii="Times New Roman" w:hAnsi="Times New Roman"/>
          <w:sz w:val="22"/>
          <w:szCs w:val="22"/>
          <w:lang w:eastAsia="ko-KR"/>
        </w:rPr>
        <w:t xml:space="preserve">effectively </w:t>
      </w:r>
      <w:r w:rsidR="000608BD" w:rsidRPr="003442FC">
        <w:rPr>
          <w:rFonts w:ascii="Times New Roman" w:hAnsi="Times New Roman"/>
          <w:sz w:val="22"/>
          <w:szCs w:val="22"/>
          <w:lang w:eastAsia="ko-KR"/>
        </w:rPr>
        <w:t xml:space="preserve">support it for the UEs which are incapable of UE-based positioning </w:t>
      </w:r>
      <w:r w:rsidR="00FB5882">
        <w:rPr>
          <w:rFonts w:ascii="Times New Roman" w:hAnsi="Times New Roman" w:hint="eastAsia"/>
          <w:sz w:val="22"/>
          <w:szCs w:val="22"/>
          <w:lang w:eastAsia="ko-KR"/>
        </w:rPr>
        <w:t>w</w:t>
      </w:r>
      <w:r w:rsidR="003442FC">
        <w:rPr>
          <w:rFonts w:ascii="Times New Roman" w:hAnsi="Times New Roman"/>
          <w:sz w:val="22"/>
          <w:szCs w:val="22"/>
          <w:lang w:eastAsia="ko-KR"/>
        </w:rPr>
        <w:t>ith consideration of random access procedure.</w:t>
      </w:r>
      <w:r w:rsidR="003442FC">
        <w:rPr>
          <w:rFonts w:ascii="Times New Roman" w:hAnsi="Times New Roman" w:hint="eastAsia"/>
          <w:sz w:val="22"/>
          <w:szCs w:val="22"/>
          <w:lang w:eastAsia="ko-KR"/>
        </w:rPr>
        <w:t xml:space="preserve"> </w:t>
      </w:r>
    </w:p>
    <w:p w14:paraId="6E1382BD" w14:textId="1F6ABDA8" w:rsidR="003442FC" w:rsidRDefault="003442FC" w:rsidP="003442FC">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Especially for </w:t>
      </w:r>
      <w:r w:rsidR="009B2B32">
        <w:rPr>
          <w:rFonts w:ascii="Times New Roman" w:hAnsi="Times New Roman"/>
          <w:sz w:val="22"/>
          <w:szCs w:val="20"/>
          <w:lang w:eastAsia="ko-KR"/>
        </w:rPr>
        <w:t xml:space="preserve">the </w:t>
      </w:r>
      <w:r w:rsidR="005E4795">
        <w:rPr>
          <w:rFonts w:ascii="Times New Roman" w:hAnsi="Times New Roman"/>
          <w:sz w:val="22"/>
          <w:szCs w:val="20"/>
          <w:lang w:eastAsia="ko-KR"/>
        </w:rPr>
        <w:t>positioning</w:t>
      </w:r>
      <w:r>
        <w:rPr>
          <w:rFonts w:ascii="Times New Roman" w:hAnsi="Times New Roman" w:hint="eastAsia"/>
          <w:sz w:val="22"/>
          <w:szCs w:val="20"/>
          <w:lang w:eastAsia="ko-KR"/>
        </w:rPr>
        <w:t xml:space="preserve"> technique</w:t>
      </w:r>
      <w:r w:rsidR="009B2B32">
        <w:rPr>
          <w:rFonts w:ascii="Times New Roman" w:hAnsi="Times New Roman"/>
          <w:sz w:val="22"/>
          <w:szCs w:val="20"/>
          <w:lang w:eastAsia="ko-KR"/>
        </w:rPr>
        <w:t>s</w:t>
      </w:r>
      <w:r w:rsidR="005E4795">
        <w:rPr>
          <w:rFonts w:ascii="Times New Roman" w:hAnsi="Times New Roman"/>
          <w:sz w:val="22"/>
          <w:szCs w:val="20"/>
          <w:lang w:eastAsia="ko-KR"/>
        </w:rPr>
        <w:t xml:space="preserve"> using timi</w:t>
      </w:r>
      <w:r w:rsidR="00AE6F61">
        <w:rPr>
          <w:rFonts w:ascii="Times New Roman" w:hAnsi="Times New Roman"/>
          <w:sz w:val="22"/>
          <w:szCs w:val="20"/>
          <w:lang w:eastAsia="ko-KR"/>
        </w:rPr>
        <w:t>ng meas</w:t>
      </w:r>
      <w:r w:rsidR="005E4795">
        <w:rPr>
          <w:rFonts w:ascii="Times New Roman" w:hAnsi="Times New Roman"/>
          <w:sz w:val="22"/>
          <w:szCs w:val="20"/>
          <w:lang w:eastAsia="ko-KR"/>
        </w:rPr>
        <w:t>u</w:t>
      </w:r>
      <w:r w:rsidR="00AE6F61">
        <w:rPr>
          <w:rFonts w:ascii="Times New Roman" w:hAnsi="Times New Roman"/>
          <w:sz w:val="22"/>
          <w:szCs w:val="20"/>
          <w:lang w:eastAsia="ko-KR"/>
        </w:rPr>
        <w:t>r</w:t>
      </w:r>
      <w:r w:rsidR="005E4795">
        <w:rPr>
          <w:rFonts w:ascii="Times New Roman" w:hAnsi="Times New Roman"/>
          <w:sz w:val="22"/>
          <w:szCs w:val="20"/>
          <w:lang w:eastAsia="ko-KR"/>
        </w:rPr>
        <w:t>ement</w:t>
      </w:r>
      <w:r w:rsidR="007F3EA8">
        <w:rPr>
          <w:rFonts w:ascii="Times New Roman" w:hAnsi="Times New Roman"/>
          <w:sz w:val="22"/>
          <w:szCs w:val="20"/>
          <w:lang w:eastAsia="ko-KR"/>
        </w:rPr>
        <w:t>s</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a joint utilization of both the narrow-band and wide-band based </w:t>
      </w:r>
      <w:r w:rsidR="001D766A">
        <w:rPr>
          <w:rFonts w:ascii="Times New Roman" w:hAnsi="Times New Roman"/>
          <w:sz w:val="22"/>
          <w:szCs w:val="20"/>
          <w:lang w:eastAsia="ko-KR"/>
        </w:rPr>
        <w:t xml:space="preserve">DL-TDOA </w:t>
      </w:r>
      <w:r>
        <w:rPr>
          <w:rFonts w:ascii="Times New Roman" w:hAnsi="Times New Roman"/>
          <w:sz w:val="22"/>
          <w:szCs w:val="20"/>
          <w:lang w:eastAsia="ko-KR"/>
        </w:rPr>
        <w:t>could be helpful in terms of the UE complexity, since the timing measurements obtained through the narrow-band RS could be employed as a priori information for the UE and/or the network before the wide-band based operation to reduce the computa</w:t>
      </w:r>
      <w:r w:rsidR="009B2B32">
        <w:rPr>
          <w:rFonts w:ascii="Times New Roman" w:hAnsi="Times New Roman"/>
          <w:sz w:val="22"/>
          <w:szCs w:val="20"/>
          <w:lang w:eastAsia="ko-KR"/>
        </w:rPr>
        <w:t xml:space="preserve">tional complexity and so forth. In addition, </w:t>
      </w:r>
    </w:p>
    <w:p w14:paraId="61F4FE49" w14:textId="77777777" w:rsidR="00033F53" w:rsidRDefault="00033F53" w:rsidP="00663A63">
      <w:pPr>
        <w:overflowPunct w:val="0"/>
        <w:autoSpaceDE w:val="0"/>
        <w:autoSpaceDN w:val="0"/>
        <w:adjustRightInd w:val="0"/>
        <w:spacing w:before="120" w:line="259" w:lineRule="auto"/>
        <w:ind w:left="1570" w:hangingChars="654" w:hanging="1570"/>
        <w:jc w:val="both"/>
        <w:rPr>
          <w:rFonts w:ascii="Times New Roman" w:hAnsi="Times New Roman"/>
          <w:sz w:val="24"/>
          <w:szCs w:val="20"/>
          <w:lang w:eastAsia="ko-KR"/>
        </w:rPr>
      </w:pPr>
    </w:p>
    <w:p w14:paraId="129C140D" w14:textId="6447491D" w:rsidR="009E30A0" w:rsidRPr="00F35E9D" w:rsidRDefault="009E30A0" w:rsidP="009E30A0">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1048C9">
        <w:rPr>
          <w:rFonts w:ascii="Times New Roman" w:hAnsi="Times New Roman"/>
          <w:b/>
          <w:i/>
          <w:sz w:val="22"/>
          <w:szCs w:val="20"/>
          <w:lang w:eastAsia="ko-KR"/>
        </w:rPr>
        <w:t>7</w:t>
      </w:r>
      <w:r w:rsidRPr="00F35E9D">
        <w:rPr>
          <w:rFonts w:ascii="Times New Roman" w:hAnsi="Times New Roman" w:hint="eastAsia"/>
          <w:b/>
          <w:i/>
          <w:sz w:val="22"/>
          <w:szCs w:val="20"/>
          <w:lang w:eastAsia="ko-KR"/>
        </w:rPr>
        <w:t xml:space="preserve">: </w:t>
      </w:r>
    </w:p>
    <w:p w14:paraId="08B9EFAC" w14:textId="1CC23A78" w:rsidR="009E30A0" w:rsidRPr="0070431A" w:rsidRDefault="0070431A" w:rsidP="003706C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70431A">
        <w:rPr>
          <w:rFonts w:ascii="Times New Roman" w:hAnsi="Times New Roman"/>
          <w:sz w:val="22"/>
          <w:szCs w:val="20"/>
          <w:lang w:eastAsia="ko-KR"/>
        </w:rPr>
        <w:t xml:space="preserve">Need study to find solution(s) for </w:t>
      </w:r>
      <w:r w:rsidRPr="0070431A">
        <w:rPr>
          <w:rFonts w:ascii="Times New Roman" w:hAnsi="Times New Roman" w:hint="eastAsia"/>
          <w:sz w:val="22"/>
          <w:szCs w:val="20"/>
          <w:lang w:eastAsia="ko-KR"/>
        </w:rPr>
        <w:t xml:space="preserve">the </w:t>
      </w:r>
      <w:r w:rsidRPr="0070431A">
        <w:rPr>
          <w:rFonts w:ascii="Times New Roman" w:hAnsi="Times New Roman"/>
          <w:sz w:val="22"/>
          <w:szCs w:val="20"/>
          <w:lang w:eastAsia="ko-KR"/>
        </w:rPr>
        <w:t>UE complexity reduction and low power consumption</w:t>
      </w:r>
      <w:r w:rsidR="009E30A0" w:rsidRPr="0070431A">
        <w:rPr>
          <w:rFonts w:ascii="Times New Roman" w:hAnsi="Times New Roman"/>
          <w:sz w:val="22"/>
          <w:szCs w:val="20"/>
          <w:lang w:eastAsia="ko-KR"/>
        </w:rPr>
        <w:t>.</w:t>
      </w:r>
    </w:p>
    <w:p w14:paraId="68B8BF9F" w14:textId="77777777" w:rsidR="009E30A0" w:rsidRDefault="009E30A0" w:rsidP="00663A63">
      <w:pPr>
        <w:overflowPunct w:val="0"/>
        <w:autoSpaceDE w:val="0"/>
        <w:autoSpaceDN w:val="0"/>
        <w:adjustRightInd w:val="0"/>
        <w:spacing w:before="120" w:line="259" w:lineRule="auto"/>
        <w:ind w:left="1570" w:hangingChars="654" w:hanging="1570"/>
        <w:jc w:val="both"/>
        <w:rPr>
          <w:rFonts w:ascii="Times New Roman" w:hAnsi="Times New Roman"/>
          <w:sz w:val="24"/>
          <w:szCs w:val="20"/>
          <w:lang w:eastAsia="ko-KR"/>
        </w:rPr>
      </w:pPr>
    </w:p>
    <w:p w14:paraId="6249CDF5" w14:textId="77777777" w:rsidR="0070431A" w:rsidRPr="0070431A" w:rsidRDefault="0070431A" w:rsidP="00663A63">
      <w:pPr>
        <w:overflowPunct w:val="0"/>
        <w:autoSpaceDE w:val="0"/>
        <w:autoSpaceDN w:val="0"/>
        <w:adjustRightInd w:val="0"/>
        <w:spacing w:before="120" w:line="259" w:lineRule="auto"/>
        <w:ind w:left="1570" w:hangingChars="654" w:hanging="1570"/>
        <w:jc w:val="both"/>
        <w:rPr>
          <w:rFonts w:ascii="Times New Roman" w:hAnsi="Times New Roman"/>
          <w:sz w:val="24"/>
          <w:szCs w:val="20"/>
          <w:lang w:eastAsia="ko-KR"/>
        </w:rPr>
      </w:pPr>
    </w:p>
    <w:p w14:paraId="5EECEF7C" w14:textId="238F905A" w:rsidR="0056711D" w:rsidRDefault="0071415C" w:rsidP="0056711D">
      <w:pPr>
        <w:pStyle w:val="1"/>
        <w:spacing w:line="259" w:lineRule="auto"/>
      </w:pPr>
      <w:r>
        <w:t>Further</w:t>
      </w:r>
      <w:r w:rsidR="0056711D">
        <w:t xml:space="preserve"> enhancements </w:t>
      </w:r>
      <w:r>
        <w:t>for IIoT</w:t>
      </w:r>
    </w:p>
    <w:p w14:paraId="42AC4D80" w14:textId="77777777" w:rsidR="0056711D" w:rsidRPr="00FB5882" w:rsidRDefault="0056711D" w:rsidP="0056711D">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FB5882">
        <w:rPr>
          <w:rFonts w:ascii="Times New Roman" w:hAnsi="Times New Roman"/>
          <w:sz w:val="22"/>
          <w:szCs w:val="22"/>
          <w:lang w:eastAsia="ko-KR"/>
        </w:rPr>
        <w:t>Emerging new applications/services with industrial automation and industrial IoT such as AGV (Automated Guided Vehicle)</w:t>
      </w:r>
      <w:r>
        <w:rPr>
          <w:rFonts w:ascii="Times New Roman" w:hAnsi="Times New Roman"/>
          <w:sz w:val="22"/>
          <w:szCs w:val="22"/>
          <w:lang w:eastAsia="ko-KR"/>
        </w:rPr>
        <w:t xml:space="preserve">, </w:t>
      </w:r>
      <w:r w:rsidRPr="00FB5882">
        <w:rPr>
          <w:rFonts w:ascii="Times New Roman" w:hAnsi="Times New Roman"/>
          <w:sz w:val="22"/>
          <w:szCs w:val="22"/>
          <w:lang w:eastAsia="ko-KR"/>
        </w:rPr>
        <w:t>UAV (Unmanned Aerial Vehicle)</w:t>
      </w:r>
      <w:r>
        <w:rPr>
          <w:rFonts w:ascii="Times New Roman" w:hAnsi="Times New Roman"/>
          <w:sz w:val="22"/>
          <w:szCs w:val="22"/>
          <w:lang w:eastAsia="ko-KR"/>
        </w:rPr>
        <w:t xml:space="preserve"> and road vehicle</w:t>
      </w:r>
      <w:r w:rsidRPr="00FB5882">
        <w:rPr>
          <w:rFonts w:ascii="Times New Roman" w:hAnsi="Times New Roman"/>
          <w:sz w:val="22"/>
          <w:szCs w:val="22"/>
          <w:lang w:eastAsia="ko-KR"/>
        </w:rPr>
        <w:t xml:space="preserve"> will require high accurate, available and reliable positioning over various indoor/outdoor environments. As a result, NR system needs to be able to supply positioning solutions with high accuracy, availability and reliability [TS 22.261]. In order to achieve the objectives efficiently, we propose two promising methods: 1) positioning using distributed multi-panel antenna, 2) cooperative positioning using on-board sensor. The proposed positioning can be readily realized and operated by considering additional information (e.g. measurements obtained from distributed multi-panel antenna or on-board sensor) into the conventional positioning methods such </w:t>
      </w:r>
      <w:r w:rsidRPr="006D47E4">
        <w:rPr>
          <w:rFonts w:ascii="Times New Roman" w:hAnsi="Times New Roman"/>
          <w:sz w:val="22"/>
          <w:szCs w:val="22"/>
          <w:lang w:eastAsia="ko-KR"/>
        </w:rPr>
        <w:t>as DL-TDOA, UL-TDOA, etc.</w:t>
      </w:r>
      <w:r w:rsidRPr="00FB5882">
        <w:rPr>
          <w:rFonts w:ascii="Times New Roman" w:hAnsi="Times New Roman"/>
          <w:sz w:val="22"/>
          <w:szCs w:val="22"/>
          <w:lang w:eastAsia="ko-KR"/>
        </w:rPr>
        <w:t xml:space="preserve"> The followings describe the proposed positioning</w:t>
      </w:r>
      <w:r>
        <w:rPr>
          <w:rFonts w:ascii="Times New Roman" w:hAnsi="Times New Roman"/>
          <w:sz w:val="22"/>
          <w:szCs w:val="22"/>
          <w:lang w:eastAsia="ko-KR"/>
        </w:rPr>
        <w:t xml:space="preserve"> by</w:t>
      </w:r>
      <w:r w:rsidRPr="00FB5882">
        <w:rPr>
          <w:rFonts w:ascii="Times New Roman" w:hAnsi="Times New Roman"/>
          <w:sz w:val="22"/>
          <w:szCs w:val="22"/>
          <w:lang w:eastAsia="ko-KR"/>
        </w:rPr>
        <w:t xml:space="preserve"> considering </w:t>
      </w:r>
      <w:r>
        <w:rPr>
          <w:rFonts w:ascii="Times New Roman" w:hAnsi="Times New Roman"/>
          <w:sz w:val="22"/>
          <w:szCs w:val="22"/>
          <w:lang w:eastAsia="ko-KR"/>
        </w:rPr>
        <w:t>AGV as an example in the industrial UE applications such as AGV, UAV and road vehicle.</w:t>
      </w:r>
      <w:r w:rsidRPr="00FB5882">
        <w:rPr>
          <w:rFonts w:ascii="Times New Roman" w:hAnsi="Times New Roman"/>
          <w:sz w:val="22"/>
          <w:szCs w:val="22"/>
          <w:lang w:eastAsia="ko-KR"/>
        </w:rPr>
        <w:t xml:space="preserve">    </w:t>
      </w:r>
    </w:p>
    <w:p w14:paraId="6725FF17" w14:textId="77777777" w:rsidR="0056711D" w:rsidRPr="00FB5882" w:rsidRDefault="0056711D" w:rsidP="0056711D">
      <w:pPr>
        <w:ind w:firstLine="720"/>
        <w:jc w:val="both"/>
        <w:rPr>
          <w:rFonts w:ascii="Times New Roman" w:hAnsi="Times New Roman"/>
          <w:lang w:eastAsia="ko-KR"/>
        </w:rPr>
      </w:pPr>
    </w:p>
    <w:p w14:paraId="7EB27B60" w14:textId="0EA0B1FC" w:rsidR="001B1DE9" w:rsidRDefault="001B1DE9" w:rsidP="001B1DE9">
      <w:pPr>
        <w:pStyle w:val="2"/>
        <w:tabs>
          <w:tab w:val="clear" w:pos="2561"/>
          <w:tab w:val="num" w:pos="1985"/>
        </w:tabs>
        <w:spacing w:line="259" w:lineRule="auto"/>
        <w:ind w:left="567"/>
        <w:rPr>
          <w:i w:val="0"/>
          <w:lang w:eastAsia="ko-KR"/>
        </w:rPr>
      </w:pPr>
      <w:r w:rsidRPr="001B1DE9">
        <w:rPr>
          <w:i w:val="0"/>
          <w:lang w:eastAsia="ko-KR"/>
        </w:rPr>
        <w:t xml:space="preserve">Positioning using </w:t>
      </w:r>
      <w:r>
        <w:rPr>
          <w:i w:val="0"/>
          <w:lang w:eastAsia="ko-KR"/>
        </w:rPr>
        <w:t xml:space="preserve">distributed multi-panel antenna </w:t>
      </w:r>
    </w:p>
    <w:p w14:paraId="28516C77" w14:textId="77777777" w:rsidR="0056711D" w:rsidRPr="00044B5D" w:rsidRDefault="0056711D" w:rsidP="0056711D">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044B5D">
        <w:rPr>
          <w:rFonts w:ascii="Times New Roman" w:hAnsi="Times New Roman"/>
          <w:sz w:val="22"/>
          <w:szCs w:val="22"/>
          <w:lang w:eastAsia="ko-KR"/>
        </w:rPr>
        <w:t xml:space="preserve">A multi-panel antenna system has been being investigated to increase potentially UE coverage as well as data efficiency [RP-193133]. In terms of positioning performance, such a UE coverage is also important issue since the accuracy, availability and reliability of positioning can be degraded according to UE coverage. For example, positioning performance can be degraded if LOS between UE and BS is not be guaranteed or if PRS reception quality is low due to huge </w:t>
      </w:r>
      <w:r w:rsidRPr="00044B5D">
        <w:rPr>
          <w:rFonts w:ascii="Times New Roman" w:hAnsi="Times New Roman"/>
          <w:lang w:val="en"/>
        </w:rPr>
        <w:t>equipment/machine</w:t>
      </w:r>
      <w:r w:rsidRPr="00044B5D">
        <w:rPr>
          <w:rFonts w:ascii="Times New Roman" w:hAnsi="Times New Roman"/>
          <w:sz w:val="22"/>
          <w:szCs w:val="22"/>
          <w:lang w:eastAsia="ko-KR"/>
        </w:rPr>
        <w:t xml:space="preserve"> on the factory floor or highly stacked logistics on the AGV. In order to mitigate such performance losses, it is necessary for positioning to exploit a multi-panel antenna system. Furthermore, considering the size of industrial UE, we propose a distributed multi-panel antenna system for positioning. For example, it is readily understood that distributed multi-panel antenna system will allow for benefits compared to non-distributed multi-panel antenna system when logistics is stacked highly on</w:t>
      </w:r>
      <w:r>
        <w:rPr>
          <w:rFonts w:ascii="Times New Roman" w:hAnsi="Times New Roman"/>
          <w:sz w:val="22"/>
          <w:szCs w:val="22"/>
          <w:lang w:eastAsia="ko-KR"/>
        </w:rPr>
        <w:t xml:space="preserve"> the</w:t>
      </w:r>
      <w:r w:rsidRPr="00044B5D">
        <w:rPr>
          <w:rFonts w:ascii="Times New Roman" w:hAnsi="Times New Roman"/>
          <w:sz w:val="22"/>
          <w:szCs w:val="22"/>
          <w:lang w:eastAsia="ko-KR"/>
        </w:rPr>
        <w:t xml:space="preserve"> AGV. A distributed multi-panel antenna system can be composed by installing multiple single-panel antennas in a distributed manner on the UE. The number of single-panel antennas can be determined according to the size</w:t>
      </w:r>
      <w:r>
        <w:rPr>
          <w:rFonts w:ascii="Times New Roman" w:hAnsi="Times New Roman"/>
          <w:sz w:val="22"/>
          <w:szCs w:val="22"/>
          <w:lang w:eastAsia="ko-KR"/>
        </w:rPr>
        <w:t xml:space="preserve"> of UE</w:t>
      </w:r>
      <w:r w:rsidRPr="00044B5D">
        <w:rPr>
          <w:rFonts w:ascii="Times New Roman" w:hAnsi="Times New Roman"/>
          <w:sz w:val="22"/>
          <w:szCs w:val="22"/>
          <w:lang w:eastAsia="ko-KR"/>
        </w:rPr>
        <w:t xml:space="preserve"> and the service requirements on positioning accuracy and reliability. The distance between single-panel antennas can be determined for the best estimation performance. Such a distributed multi-panel antenna system can allow multiple benefits and opportunities for positioning by properly combining the positioning-related information measured from distributed single-panel antennas. To help understand the proposed positioning, as an example, the multi-panel antenna system using two single-panel antennas is considered as shown in </w:t>
      </w:r>
      <w:r w:rsidRPr="00044B5D">
        <w:rPr>
          <w:rFonts w:ascii="Times New Roman" w:hAnsi="Times New Roman"/>
          <w:sz w:val="22"/>
          <w:szCs w:val="22"/>
          <w:lang w:eastAsia="ko-KR"/>
        </w:rPr>
        <w:fldChar w:fldCharType="begin"/>
      </w:r>
      <w:r w:rsidRPr="00044B5D">
        <w:rPr>
          <w:rFonts w:ascii="Times New Roman" w:hAnsi="Times New Roman"/>
          <w:sz w:val="22"/>
          <w:szCs w:val="22"/>
          <w:lang w:eastAsia="ko-KR"/>
        </w:rPr>
        <w:instrText xml:space="preserve"> REF _Ref40440343 \h  \* MERGEFORMAT </w:instrText>
      </w:r>
      <w:r w:rsidRPr="00044B5D">
        <w:rPr>
          <w:rFonts w:ascii="Times New Roman" w:hAnsi="Times New Roman"/>
          <w:sz w:val="22"/>
          <w:szCs w:val="22"/>
          <w:lang w:eastAsia="ko-KR"/>
        </w:rPr>
      </w:r>
      <w:r w:rsidRPr="00044B5D">
        <w:rPr>
          <w:rFonts w:ascii="Times New Roman" w:hAnsi="Times New Roman"/>
          <w:sz w:val="22"/>
          <w:szCs w:val="22"/>
          <w:lang w:eastAsia="ko-KR"/>
        </w:rPr>
        <w:fldChar w:fldCharType="separate"/>
      </w:r>
      <w:r w:rsidR="00140222" w:rsidRPr="00140222">
        <w:rPr>
          <w:rFonts w:ascii="Times New Roman" w:hAnsi="Times New Roman"/>
          <w:sz w:val="22"/>
        </w:rPr>
        <w:t xml:space="preserve">Figure </w:t>
      </w:r>
      <w:r w:rsidR="00140222" w:rsidRPr="00140222">
        <w:rPr>
          <w:rFonts w:ascii="Times New Roman" w:hAnsi="Times New Roman"/>
          <w:noProof/>
          <w:sz w:val="22"/>
        </w:rPr>
        <w:t>3</w:t>
      </w:r>
      <w:r w:rsidRPr="00044B5D">
        <w:rPr>
          <w:rFonts w:ascii="Times New Roman" w:hAnsi="Times New Roman"/>
          <w:sz w:val="22"/>
          <w:szCs w:val="22"/>
          <w:lang w:eastAsia="ko-KR"/>
        </w:rPr>
        <w:fldChar w:fldCharType="end"/>
      </w:r>
      <w:r w:rsidRPr="00044B5D">
        <w:rPr>
          <w:rFonts w:ascii="Times New Roman" w:hAnsi="Times New Roman"/>
          <w:sz w:val="22"/>
          <w:szCs w:val="22"/>
          <w:lang w:eastAsia="ko-KR"/>
        </w:rPr>
        <w:t xml:space="preserve">. The followings describe the properties of the proposed positioning: </w:t>
      </w:r>
    </w:p>
    <w:p w14:paraId="56BAD437" w14:textId="77777777" w:rsidR="0056711D" w:rsidRDefault="0056711D" w:rsidP="0056711D">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586C2AA7" w14:textId="77777777" w:rsidR="0056711D" w:rsidRDefault="0056711D" w:rsidP="0056711D">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lastRenderedPageBreak/>
        <w:t xml:space="preserve">In terms of a positioning </w:t>
      </w:r>
      <w:r w:rsidRPr="00FB5882">
        <w:rPr>
          <w:rFonts w:ascii="Times New Roman" w:hAnsi="Times New Roman"/>
          <w:sz w:val="22"/>
          <w:szCs w:val="22"/>
          <w:lang w:eastAsia="ko-KR"/>
        </w:rPr>
        <w:t xml:space="preserve">performance, combining measurements obtained from two single-panel antennas </w:t>
      </w:r>
      <w:r>
        <w:rPr>
          <w:rFonts w:ascii="Times New Roman" w:hAnsi="Times New Roman"/>
          <w:sz w:val="22"/>
          <w:szCs w:val="22"/>
          <w:lang w:eastAsia="ko-KR"/>
        </w:rPr>
        <w:t xml:space="preserve">can </w:t>
      </w:r>
      <w:r w:rsidRPr="00FB5882">
        <w:rPr>
          <w:rFonts w:ascii="Times New Roman" w:hAnsi="Times New Roman"/>
          <w:sz w:val="22"/>
          <w:szCs w:val="22"/>
          <w:lang w:eastAsia="ko-KR"/>
        </w:rPr>
        <w:t>significantly reduce an error variance of position estimation (e.g. diversity gain), if the PRS attributes received at single-penal antenna are independent each other. Furthermore, exploiting the known distance between two single-panel antennas</w:t>
      </w:r>
      <w:r>
        <w:rPr>
          <w:rFonts w:ascii="Times New Roman" w:hAnsi="Times New Roman"/>
          <w:sz w:val="22"/>
          <w:szCs w:val="22"/>
          <w:lang w:eastAsia="ko-KR"/>
        </w:rPr>
        <w:t xml:space="preserve"> can</w:t>
      </w:r>
      <w:r w:rsidRPr="00FB5882">
        <w:rPr>
          <w:rFonts w:ascii="Times New Roman" w:hAnsi="Times New Roman"/>
          <w:sz w:val="22"/>
          <w:szCs w:val="22"/>
          <w:lang w:eastAsia="ko-KR"/>
        </w:rPr>
        <w:t xml:space="preserve"> provide the robustness for positioning when </w:t>
      </w:r>
      <w:r>
        <w:rPr>
          <w:rFonts w:ascii="Times New Roman" w:hAnsi="Times New Roman"/>
          <w:sz w:val="22"/>
          <w:szCs w:val="22"/>
          <w:lang w:eastAsia="ko-KR"/>
        </w:rPr>
        <w:t>UE</w:t>
      </w:r>
      <w:r w:rsidRPr="00FB5882">
        <w:rPr>
          <w:rFonts w:ascii="Times New Roman" w:hAnsi="Times New Roman"/>
          <w:sz w:val="22"/>
          <w:szCs w:val="22"/>
          <w:lang w:eastAsia="ko-KR"/>
        </w:rPr>
        <w:t xml:space="preserve"> locates at a certain region where PRS reception number is not sufficient to perform positioning. That is, it requires the less number of PRS receptions (or less number of BSs) compared to a conventional positioning using a single-panel antenna.  </w:t>
      </w:r>
    </w:p>
    <w:p w14:paraId="48AD3F5B" w14:textId="77777777" w:rsidR="0056711D" w:rsidRPr="00FB5882" w:rsidRDefault="0056711D" w:rsidP="0056711D">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3964551C" w14:textId="77777777" w:rsidR="0056711D" w:rsidRPr="00FB5882" w:rsidRDefault="0056711D" w:rsidP="0056711D">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In terms of a </w:t>
      </w:r>
      <w:r w:rsidRPr="00FB5882">
        <w:rPr>
          <w:rFonts w:ascii="Times New Roman" w:hAnsi="Times New Roman"/>
          <w:sz w:val="22"/>
          <w:szCs w:val="22"/>
          <w:lang w:eastAsia="ko-KR"/>
        </w:rPr>
        <w:t xml:space="preserve">positioning operation, exploiting two single-panel antennas can enable synchronization among BSs to loose. For instance, when </w:t>
      </w:r>
      <w:r>
        <w:rPr>
          <w:rFonts w:ascii="Times New Roman" w:hAnsi="Times New Roman"/>
          <w:sz w:val="22"/>
          <w:szCs w:val="22"/>
          <w:lang w:eastAsia="ko-KR"/>
        </w:rPr>
        <w:t xml:space="preserve">it is assumed </w:t>
      </w:r>
      <w:r w:rsidRPr="00FB5882">
        <w:rPr>
          <w:rFonts w:ascii="Times New Roman" w:hAnsi="Times New Roman"/>
          <w:sz w:val="22"/>
          <w:szCs w:val="22"/>
          <w:lang w:eastAsia="ko-KR"/>
        </w:rPr>
        <w:t>UE-based TD</w:t>
      </w:r>
      <w:r>
        <w:rPr>
          <w:rFonts w:ascii="Times New Roman" w:hAnsi="Times New Roman"/>
          <w:sz w:val="22"/>
          <w:szCs w:val="22"/>
          <w:lang w:eastAsia="ko-KR"/>
        </w:rPr>
        <w:t>O</w:t>
      </w:r>
      <w:r w:rsidRPr="00FB5882">
        <w:rPr>
          <w:rFonts w:ascii="Times New Roman" w:hAnsi="Times New Roman"/>
          <w:sz w:val="22"/>
          <w:szCs w:val="22"/>
          <w:lang w:eastAsia="ko-KR"/>
        </w:rPr>
        <w:t xml:space="preserve">A positioning is supported from BSs, the accuracy and reliability can be significantly degraded by an imperfect synchronization among BSs. </w:t>
      </w:r>
      <w:r>
        <w:rPr>
          <w:rFonts w:ascii="Times New Roman" w:hAnsi="Times New Roman"/>
          <w:sz w:val="22"/>
          <w:szCs w:val="22"/>
          <w:lang w:eastAsia="ko-KR"/>
        </w:rPr>
        <w:t>Whereas</w:t>
      </w:r>
      <w:r w:rsidRPr="00FB5882">
        <w:rPr>
          <w:rFonts w:ascii="Times New Roman" w:hAnsi="Times New Roman"/>
          <w:sz w:val="22"/>
          <w:szCs w:val="22"/>
          <w:lang w:eastAsia="ko-KR"/>
        </w:rPr>
        <w:t>, the effect of the timing error can be mitigated by subtracting TD</w:t>
      </w:r>
      <w:r>
        <w:rPr>
          <w:rFonts w:ascii="Times New Roman" w:hAnsi="Times New Roman"/>
          <w:sz w:val="22"/>
          <w:szCs w:val="22"/>
          <w:lang w:eastAsia="ko-KR"/>
        </w:rPr>
        <w:t>O</w:t>
      </w:r>
      <w:r w:rsidRPr="00FB5882">
        <w:rPr>
          <w:rFonts w:ascii="Times New Roman" w:hAnsi="Times New Roman"/>
          <w:sz w:val="22"/>
          <w:szCs w:val="22"/>
          <w:lang w:eastAsia="ko-KR"/>
        </w:rPr>
        <w:t xml:space="preserve">A measurements (obtained for the same BSs) from </w:t>
      </w:r>
      <w:r>
        <w:rPr>
          <w:rFonts w:ascii="Times New Roman" w:hAnsi="Times New Roman"/>
          <w:sz w:val="22"/>
          <w:szCs w:val="22"/>
          <w:lang w:eastAsia="ko-KR"/>
        </w:rPr>
        <w:t>two</w:t>
      </w:r>
      <w:r w:rsidRPr="00FB5882">
        <w:rPr>
          <w:rFonts w:ascii="Times New Roman" w:hAnsi="Times New Roman"/>
          <w:sz w:val="22"/>
          <w:szCs w:val="22"/>
          <w:lang w:eastAsia="ko-KR"/>
        </w:rPr>
        <w:t xml:space="preserve"> single-panel antennas.  </w:t>
      </w:r>
    </w:p>
    <w:p w14:paraId="5921DED9" w14:textId="77777777" w:rsidR="0056711D" w:rsidRPr="00FB5882" w:rsidRDefault="0056711D" w:rsidP="0056711D">
      <w:pPr>
        <w:overflowPunct w:val="0"/>
        <w:spacing w:after="180"/>
        <w:ind w:left="400" w:right="-99"/>
        <w:jc w:val="both"/>
        <w:rPr>
          <w:rFonts w:ascii="Times New Roman" w:hAnsi="Times New Roman"/>
          <w:lang w:eastAsia="ko-KR"/>
        </w:rPr>
      </w:pPr>
    </w:p>
    <w:p w14:paraId="036F1635" w14:textId="77777777" w:rsidR="0056711D" w:rsidRDefault="0056711D" w:rsidP="0056711D">
      <w:pPr>
        <w:keepNext/>
        <w:overflowPunct w:val="0"/>
        <w:spacing w:after="180"/>
        <w:ind w:right="-99"/>
        <w:jc w:val="center"/>
      </w:pPr>
      <w:r>
        <w:rPr>
          <w:noProof/>
          <w:lang w:val="en-US" w:eastAsia="ko-KR"/>
        </w:rPr>
        <w:drawing>
          <wp:inline distT="0" distB="0" distL="0" distR="0" wp14:anchorId="67CC7D24" wp14:editId="2AE9C896">
            <wp:extent cx="3429698" cy="306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9698" cy="3060000"/>
                    </a:xfrm>
                    <a:prstGeom prst="rect">
                      <a:avLst/>
                    </a:prstGeom>
                    <a:noFill/>
                  </pic:spPr>
                </pic:pic>
              </a:graphicData>
            </a:graphic>
          </wp:inline>
        </w:drawing>
      </w:r>
    </w:p>
    <w:p w14:paraId="57B3ADE5" w14:textId="77777777" w:rsidR="0056711D" w:rsidRPr="002D6CBE" w:rsidRDefault="0056711D" w:rsidP="0056711D">
      <w:pPr>
        <w:pStyle w:val="a9"/>
        <w:jc w:val="center"/>
        <w:rPr>
          <w:rFonts w:ascii="Times New Roman" w:hAnsi="Times New Roman"/>
          <w:b w:val="0"/>
          <w:lang w:eastAsia="ko-KR"/>
        </w:rPr>
      </w:pPr>
      <w:bookmarkStart w:id="4" w:name="_Ref40440343"/>
      <w:r w:rsidRPr="00140222">
        <w:rPr>
          <w:sz w:val="22"/>
        </w:rPr>
        <w:t xml:space="preserve">Figure </w:t>
      </w:r>
      <w:r w:rsidRPr="00140222">
        <w:rPr>
          <w:sz w:val="22"/>
        </w:rPr>
        <w:fldChar w:fldCharType="begin"/>
      </w:r>
      <w:r w:rsidRPr="00140222">
        <w:rPr>
          <w:sz w:val="22"/>
        </w:rPr>
        <w:instrText xml:space="preserve"> SEQ Figure \* ARABIC </w:instrText>
      </w:r>
      <w:r w:rsidRPr="00140222">
        <w:rPr>
          <w:sz w:val="22"/>
        </w:rPr>
        <w:fldChar w:fldCharType="separate"/>
      </w:r>
      <w:r w:rsidR="00140222" w:rsidRPr="00140222">
        <w:rPr>
          <w:noProof/>
          <w:sz w:val="22"/>
        </w:rPr>
        <w:t>3</w:t>
      </w:r>
      <w:r w:rsidRPr="00140222">
        <w:rPr>
          <w:sz w:val="22"/>
        </w:rPr>
        <w:fldChar w:fldCharType="end"/>
      </w:r>
      <w:bookmarkEnd w:id="4"/>
      <w:r w:rsidRPr="00140222">
        <w:rPr>
          <w:sz w:val="22"/>
        </w:rPr>
        <w:t>.</w:t>
      </w:r>
      <w:r w:rsidRPr="002D6CBE">
        <w:rPr>
          <w:b w:val="0"/>
          <w:sz w:val="22"/>
        </w:rPr>
        <w:t xml:space="preserve"> An example of the proposed positioning using two single-panel antennas</w:t>
      </w:r>
    </w:p>
    <w:p w14:paraId="2322FE57" w14:textId="77777777" w:rsidR="0056711D" w:rsidRDefault="0056711D" w:rsidP="0056711D">
      <w:pPr>
        <w:overflowPunct w:val="0"/>
        <w:autoSpaceDE w:val="0"/>
        <w:autoSpaceDN w:val="0"/>
        <w:adjustRightInd w:val="0"/>
        <w:spacing w:before="120" w:line="259" w:lineRule="auto"/>
        <w:jc w:val="both"/>
        <w:rPr>
          <w:rFonts w:ascii="Times New Roman" w:hAnsi="Times New Roman"/>
          <w:b/>
          <w:sz w:val="22"/>
          <w:szCs w:val="20"/>
          <w:u w:val="single"/>
          <w:lang w:eastAsia="ko-KR"/>
        </w:rPr>
      </w:pPr>
    </w:p>
    <w:p w14:paraId="18F2C059" w14:textId="73049333" w:rsidR="0056711D" w:rsidRPr="00B71575" w:rsidRDefault="0056711D" w:rsidP="0056711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70431A">
        <w:rPr>
          <w:rFonts w:ascii="Times New Roman" w:hAnsi="Times New Roman"/>
          <w:b/>
          <w:i/>
          <w:sz w:val="22"/>
          <w:szCs w:val="20"/>
          <w:lang w:eastAsia="ko-KR"/>
        </w:rPr>
        <w:t>8</w:t>
      </w:r>
      <w:r w:rsidRPr="00B71575">
        <w:rPr>
          <w:rFonts w:ascii="Times New Roman" w:hAnsi="Times New Roman"/>
          <w:b/>
          <w:i/>
          <w:sz w:val="22"/>
          <w:szCs w:val="20"/>
          <w:lang w:eastAsia="ko-KR"/>
        </w:rPr>
        <w:t>:</w:t>
      </w:r>
    </w:p>
    <w:p w14:paraId="33C9E130" w14:textId="77777777" w:rsidR="0056711D" w:rsidRDefault="0056711D" w:rsidP="0056711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9C42D3">
        <w:rPr>
          <w:rFonts w:ascii="Times New Roman" w:hAnsi="Times New Roman"/>
          <w:sz w:val="22"/>
          <w:szCs w:val="20"/>
          <w:lang w:eastAsia="ko-KR"/>
        </w:rPr>
        <w:t>Rel-17 NR positioning needs to consider new use-case</w:t>
      </w:r>
      <w:r>
        <w:rPr>
          <w:rFonts w:ascii="Times New Roman" w:hAnsi="Times New Roman"/>
          <w:sz w:val="22"/>
          <w:szCs w:val="20"/>
          <w:lang w:eastAsia="ko-KR"/>
        </w:rPr>
        <w:t>s/scenarios</w:t>
      </w:r>
      <w:r w:rsidRPr="009C42D3">
        <w:rPr>
          <w:rFonts w:ascii="Times New Roman" w:hAnsi="Times New Roman"/>
          <w:sz w:val="22"/>
          <w:szCs w:val="20"/>
          <w:lang w:eastAsia="ko-KR"/>
        </w:rPr>
        <w:t xml:space="preserve"> for positioning using distributed multi-panel antenna.</w:t>
      </w:r>
    </w:p>
    <w:p w14:paraId="118FF3D5" w14:textId="77777777" w:rsidR="0070431A" w:rsidRPr="0070431A" w:rsidRDefault="0070431A" w:rsidP="0070431A">
      <w:pPr>
        <w:overflowPunct w:val="0"/>
        <w:autoSpaceDE w:val="0"/>
        <w:autoSpaceDN w:val="0"/>
        <w:adjustRightInd w:val="0"/>
        <w:spacing w:before="120" w:line="259" w:lineRule="auto"/>
        <w:jc w:val="both"/>
        <w:rPr>
          <w:rFonts w:ascii="Times New Roman" w:hAnsi="Times New Roman"/>
          <w:sz w:val="22"/>
          <w:szCs w:val="20"/>
          <w:lang w:eastAsia="ko-KR"/>
        </w:rPr>
      </w:pPr>
    </w:p>
    <w:p w14:paraId="62D0B385" w14:textId="09A3AE7B" w:rsidR="0056711D" w:rsidRPr="00B71575" w:rsidRDefault="0056711D" w:rsidP="0056711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70431A">
        <w:rPr>
          <w:rFonts w:ascii="Times New Roman" w:hAnsi="Times New Roman"/>
          <w:b/>
          <w:i/>
          <w:sz w:val="22"/>
          <w:szCs w:val="20"/>
          <w:lang w:eastAsia="ko-KR"/>
        </w:rPr>
        <w:t>9</w:t>
      </w:r>
      <w:r w:rsidRPr="00B71575">
        <w:rPr>
          <w:rFonts w:ascii="Times New Roman" w:hAnsi="Times New Roman"/>
          <w:b/>
          <w:i/>
          <w:sz w:val="22"/>
          <w:szCs w:val="20"/>
          <w:lang w:eastAsia="ko-KR"/>
        </w:rPr>
        <w:t>:</w:t>
      </w:r>
    </w:p>
    <w:p w14:paraId="7B83E149" w14:textId="77777777" w:rsidR="0056711D" w:rsidRDefault="0056711D" w:rsidP="0056711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9C42D3">
        <w:rPr>
          <w:rFonts w:ascii="Times New Roman" w:hAnsi="Times New Roman"/>
          <w:sz w:val="22"/>
          <w:szCs w:val="20"/>
          <w:lang w:eastAsia="ko-KR"/>
        </w:rPr>
        <w:t xml:space="preserve">Rel-17 NR positioning needs to consider </w:t>
      </w:r>
      <w:r>
        <w:rPr>
          <w:rFonts w:ascii="Times New Roman" w:hAnsi="Times New Roman"/>
          <w:sz w:val="22"/>
          <w:szCs w:val="20"/>
          <w:lang w:eastAsia="ko-KR"/>
        </w:rPr>
        <w:t xml:space="preserve">channel model </w:t>
      </w:r>
      <w:r w:rsidRPr="009C42D3">
        <w:rPr>
          <w:rFonts w:ascii="Times New Roman" w:hAnsi="Times New Roman"/>
          <w:sz w:val="22"/>
          <w:szCs w:val="20"/>
          <w:lang w:eastAsia="ko-KR"/>
        </w:rPr>
        <w:t xml:space="preserve">for </w:t>
      </w:r>
      <w:r>
        <w:rPr>
          <w:rFonts w:ascii="Times New Roman" w:hAnsi="Times New Roman"/>
          <w:sz w:val="22"/>
          <w:szCs w:val="20"/>
          <w:lang w:eastAsia="ko-KR"/>
        </w:rPr>
        <w:t xml:space="preserve">the performance evaluation of </w:t>
      </w:r>
      <w:r w:rsidRPr="009C42D3">
        <w:rPr>
          <w:rFonts w:ascii="Times New Roman" w:hAnsi="Times New Roman"/>
          <w:sz w:val="22"/>
          <w:szCs w:val="20"/>
          <w:lang w:eastAsia="ko-KR"/>
        </w:rPr>
        <w:t>positioning using distributed multi-panel antenna.</w:t>
      </w:r>
    </w:p>
    <w:p w14:paraId="0D66A3E9" w14:textId="77777777" w:rsidR="0056711D" w:rsidRDefault="0056711D" w:rsidP="0056711D">
      <w:pPr>
        <w:overflowPunct w:val="0"/>
        <w:autoSpaceDE w:val="0"/>
        <w:autoSpaceDN w:val="0"/>
        <w:adjustRightInd w:val="0"/>
        <w:spacing w:before="120" w:line="259" w:lineRule="auto"/>
        <w:jc w:val="both"/>
        <w:rPr>
          <w:rFonts w:ascii="Times New Roman" w:hAnsi="Times New Roman"/>
          <w:b/>
          <w:sz w:val="22"/>
          <w:szCs w:val="20"/>
          <w:u w:val="single"/>
          <w:lang w:eastAsia="ko-KR"/>
        </w:rPr>
      </w:pPr>
    </w:p>
    <w:p w14:paraId="682BD803" w14:textId="5E83B47A" w:rsidR="001B1DE9" w:rsidRDefault="001B1DE9" w:rsidP="001B1DE9">
      <w:pPr>
        <w:pStyle w:val="2"/>
        <w:tabs>
          <w:tab w:val="clear" w:pos="2561"/>
          <w:tab w:val="num" w:pos="1985"/>
        </w:tabs>
        <w:spacing w:line="259" w:lineRule="auto"/>
        <w:ind w:left="567"/>
        <w:rPr>
          <w:i w:val="0"/>
          <w:lang w:eastAsia="ko-KR"/>
        </w:rPr>
      </w:pPr>
      <w:r w:rsidRPr="001B1DE9">
        <w:rPr>
          <w:i w:val="0"/>
          <w:lang w:eastAsia="ko-KR"/>
        </w:rPr>
        <w:t>Cooperative po</w:t>
      </w:r>
      <w:r>
        <w:rPr>
          <w:i w:val="0"/>
          <w:lang w:eastAsia="ko-KR"/>
        </w:rPr>
        <w:t>sitioning using on-board sensor</w:t>
      </w:r>
    </w:p>
    <w:p w14:paraId="75B35873" w14:textId="77777777" w:rsidR="0056711D" w:rsidRPr="00951FB1" w:rsidRDefault="0056711D" w:rsidP="0056711D">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951FB1">
        <w:rPr>
          <w:rFonts w:ascii="Times New Roman" w:hAnsi="Times New Roman"/>
          <w:sz w:val="22"/>
          <w:szCs w:val="22"/>
          <w:lang w:eastAsia="ko-KR"/>
        </w:rPr>
        <w:t xml:space="preserve">Compared to conventional non-cooperative positioning (e.g. </w:t>
      </w:r>
      <w:r>
        <w:rPr>
          <w:rFonts w:ascii="Times New Roman" w:hAnsi="Times New Roman"/>
          <w:sz w:val="22"/>
          <w:szCs w:val="22"/>
          <w:lang w:eastAsia="ko-KR"/>
        </w:rPr>
        <w:t>DL-TDOA</w:t>
      </w:r>
      <w:r w:rsidRPr="00951FB1">
        <w:rPr>
          <w:rFonts w:ascii="Times New Roman" w:hAnsi="Times New Roman"/>
          <w:sz w:val="22"/>
          <w:szCs w:val="22"/>
          <w:lang w:eastAsia="ko-KR"/>
        </w:rPr>
        <w:t xml:space="preserve">, </w:t>
      </w:r>
      <w:r>
        <w:rPr>
          <w:rFonts w:ascii="Times New Roman" w:hAnsi="Times New Roman"/>
          <w:sz w:val="22"/>
          <w:szCs w:val="22"/>
          <w:lang w:eastAsia="ko-KR"/>
        </w:rPr>
        <w:t>UL-TDOA</w:t>
      </w:r>
      <w:r w:rsidRPr="00951FB1">
        <w:rPr>
          <w:rFonts w:ascii="Times New Roman" w:hAnsi="Times New Roman"/>
          <w:sz w:val="22"/>
          <w:szCs w:val="22"/>
          <w:lang w:eastAsia="ko-KR"/>
        </w:rPr>
        <w:t xml:space="preserve">, etc), the proposed cooperative positioning leverages additional information measured from on-board ranging sensor in order to improve the accuracy and reliability of positioning. The additional information includes </w:t>
      </w:r>
      <w:r>
        <w:rPr>
          <w:rFonts w:ascii="Times New Roman" w:hAnsi="Times New Roman"/>
          <w:sz w:val="22"/>
          <w:szCs w:val="22"/>
          <w:lang w:eastAsia="ko-KR"/>
        </w:rPr>
        <w:t xml:space="preserve">the </w:t>
      </w:r>
      <w:r w:rsidRPr="00951FB1">
        <w:rPr>
          <w:rFonts w:ascii="Times New Roman" w:hAnsi="Times New Roman"/>
          <w:sz w:val="22"/>
          <w:szCs w:val="22"/>
          <w:lang w:eastAsia="ko-KR"/>
        </w:rPr>
        <w:t xml:space="preserve">relative position (or </w:t>
      </w:r>
      <w:r w:rsidRPr="00951FB1">
        <w:rPr>
          <w:rFonts w:ascii="Times New Roman" w:hAnsi="Times New Roman"/>
          <w:sz w:val="22"/>
          <w:szCs w:val="22"/>
          <w:lang w:eastAsia="ko-KR"/>
        </w:rPr>
        <w:lastRenderedPageBreak/>
        <w:t xml:space="preserve">ToA and AoA/AoD) of neighbor </w:t>
      </w:r>
      <w:r>
        <w:rPr>
          <w:rFonts w:ascii="Times New Roman" w:hAnsi="Times New Roman"/>
          <w:sz w:val="22"/>
          <w:szCs w:val="22"/>
          <w:lang w:eastAsia="ko-KR"/>
        </w:rPr>
        <w:t>UEs</w:t>
      </w:r>
      <w:r w:rsidRPr="00951FB1">
        <w:rPr>
          <w:rFonts w:ascii="Times New Roman" w:hAnsi="Times New Roman"/>
          <w:sz w:val="22"/>
          <w:szCs w:val="22"/>
          <w:lang w:eastAsia="ko-KR"/>
        </w:rPr>
        <w:t xml:space="preserve"> surrounding ego-</w:t>
      </w:r>
      <w:r>
        <w:rPr>
          <w:rFonts w:ascii="Times New Roman" w:hAnsi="Times New Roman"/>
          <w:sz w:val="22"/>
          <w:szCs w:val="22"/>
          <w:lang w:eastAsia="ko-KR"/>
        </w:rPr>
        <w:t>UE</w:t>
      </w:r>
      <w:r w:rsidRPr="00951FB1">
        <w:rPr>
          <w:rFonts w:ascii="Times New Roman" w:hAnsi="Times New Roman"/>
          <w:sz w:val="22"/>
          <w:szCs w:val="22"/>
          <w:lang w:eastAsia="ko-KR"/>
        </w:rPr>
        <w:t xml:space="preserve">. Such a measurement of relative position </w:t>
      </w:r>
      <w:r>
        <w:rPr>
          <w:rFonts w:ascii="Times New Roman" w:hAnsi="Times New Roman"/>
          <w:sz w:val="22"/>
          <w:szCs w:val="22"/>
          <w:lang w:eastAsia="ko-KR"/>
        </w:rPr>
        <w:t>will</w:t>
      </w:r>
      <w:r w:rsidRPr="00951FB1">
        <w:rPr>
          <w:rFonts w:ascii="Times New Roman" w:hAnsi="Times New Roman"/>
          <w:sz w:val="22"/>
          <w:szCs w:val="22"/>
          <w:lang w:eastAsia="ko-KR"/>
        </w:rPr>
        <w:t xml:space="preserve"> not require an additional sensor implementation since the </w:t>
      </w:r>
      <w:r>
        <w:rPr>
          <w:rFonts w:ascii="Times New Roman" w:hAnsi="Times New Roman"/>
          <w:sz w:val="22"/>
          <w:szCs w:val="22"/>
          <w:lang w:eastAsia="ko-KR"/>
        </w:rPr>
        <w:t>UE</w:t>
      </w:r>
      <w:r w:rsidRPr="00951FB1">
        <w:rPr>
          <w:rFonts w:ascii="Times New Roman" w:hAnsi="Times New Roman"/>
          <w:sz w:val="22"/>
          <w:szCs w:val="22"/>
          <w:lang w:eastAsia="ko-KR"/>
        </w:rPr>
        <w:t xml:space="preserve"> already has been exploiting on-board ranging sensor to work</w:t>
      </w:r>
      <w:r>
        <w:rPr>
          <w:rFonts w:ascii="Times New Roman" w:hAnsi="Times New Roman"/>
          <w:sz w:val="22"/>
          <w:szCs w:val="22"/>
          <w:lang w:eastAsia="ko-KR"/>
        </w:rPr>
        <w:t xml:space="preserve"> or move</w:t>
      </w:r>
      <w:r w:rsidRPr="00951FB1">
        <w:rPr>
          <w:rFonts w:ascii="Times New Roman" w:hAnsi="Times New Roman"/>
          <w:sz w:val="22"/>
          <w:szCs w:val="22"/>
          <w:lang w:eastAsia="ko-KR"/>
        </w:rPr>
        <w:t xml:space="preserve"> </w:t>
      </w:r>
      <w:r>
        <w:rPr>
          <w:rFonts w:ascii="Times New Roman" w:hAnsi="Times New Roman"/>
          <w:sz w:val="22"/>
          <w:szCs w:val="22"/>
          <w:lang w:eastAsia="ko-KR"/>
        </w:rPr>
        <w:t>autonomously</w:t>
      </w:r>
      <w:r w:rsidRPr="00951FB1">
        <w:rPr>
          <w:rFonts w:ascii="Times New Roman" w:hAnsi="Times New Roman"/>
          <w:sz w:val="22"/>
          <w:szCs w:val="22"/>
          <w:lang w:eastAsia="ko-KR"/>
        </w:rPr>
        <w:t xml:space="preserve">. From </w:t>
      </w:r>
      <w:r>
        <w:rPr>
          <w:rFonts w:ascii="Times New Roman" w:hAnsi="Times New Roman"/>
          <w:sz w:val="22"/>
          <w:szCs w:val="22"/>
          <w:lang w:eastAsia="ko-KR"/>
        </w:rPr>
        <w:t>a</w:t>
      </w:r>
      <w:r w:rsidRPr="00951FB1">
        <w:rPr>
          <w:rFonts w:ascii="Times New Roman" w:hAnsi="Times New Roman"/>
          <w:sz w:val="22"/>
          <w:szCs w:val="22"/>
          <w:lang w:eastAsia="ko-KR"/>
        </w:rPr>
        <w:t xml:space="preserve"> statistical performance perspective, the cooperative positioning can be considered as a promising solution to improve the accuracy and reliability of positioning, for example, when </w:t>
      </w:r>
      <w:r>
        <w:rPr>
          <w:rFonts w:ascii="Times New Roman" w:hAnsi="Times New Roman"/>
          <w:sz w:val="22"/>
          <w:szCs w:val="22"/>
          <w:lang w:eastAsia="ko-KR"/>
        </w:rPr>
        <w:t>UE</w:t>
      </w:r>
      <w:r w:rsidRPr="00951FB1">
        <w:rPr>
          <w:rFonts w:ascii="Times New Roman" w:hAnsi="Times New Roman"/>
          <w:sz w:val="22"/>
          <w:szCs w:val="22"/>
          <w:lang w:eastAsia="ko-KR"/>
        </w:rPr>
        <w:t xml:space="preserve"> locates at a certain region where PRS quality is not good to satisfy a service requirement. That is, the position estimation performance of </w:t>
      </w:r>
      <w:r>
        <w:rPr>
          <w:rFonts w:ascii="Times New Roman" w:hAnsi="Times New Roman"/>
          <w:sz w:val="22"/>
          <w:szCs w:val="22"/>
          <w:lang w:eastAsia="ko-KR"/>
        </w:rPr>
        <w:t>UE</w:t>
      </w:r>
      <w:r w:rsidRPr="00951FB1">
        <w:rPr>
          <w:rFonts w:ascii="Times New Roman" w:hAnsi="Times New Roman"/>
          <w:sz w:val="22"/>
          <w:szCs w:val="22"/>
          <w:lang w:eastAsia="ko-KR"/>
        </w:rPr>
        <w:t xml:space="preserve"> can be improved by additionally exploiting </w:t>
      </w:r>
      <w:r>
        <w:rPr>
          <w:rFonts w:ascii="Times New Roman" w:hAnsi="Times New Roman"/>
          <w:sz w:val="22"/>
          <w:szCs w:val="22"/>
          <w:lang w:eastAsia="ko-KR"/>
        </w:rPr>
        <w:t>UE</w:t>
      </w:r>
      <w:r w:rsidRPr="00951FB1">
        <w:rPr>
          <w:rFonts w:ascii="Times New Roman" w:hAnsi="Times New Roman"/>
          <w:sz w:val="22"/>
          <w:szCs w:val="22"/>
          <w:lang w:eastAsia="ko-KR"/>
        </w:rPr>
        <w:t xml:space="preserve"> position calculated from the absolute position and relative position of neighbor </w:t>
      </w:r>
      <w:r>
        <w:rPr>
          <w:rFonts w:ascii="Times New Roman" w:hAnsi="Times New Roman"/>
          <w:sz w:val="22"/>
          <w:szCs w:val="22"/>
          <w:lang w:eastAsia="ko-KR"/>
        </w:rPr>
        <w:t>UE</w:t>
      </w:r>
      <w:r w:rsidRPr="00951FB1">
        <w:rPr>
          <w:rFonts w:ascii="Times New Roman" w:hAnsi="Times New Roman"/>
          <w:sz w:val="22"/>
          <w:szCs w:val="22"/>
          <w:lang w:eastAsia="ko-KR"/>
        </w:rPr>
        <w:t xml:space="preserve">. To help understand, </w:t>
      </w:r>
      <w:r w:rsidRPr="001A3572">
        <w:rPr>
          <w:rFonts w:ascii="Times New Roman" w:hAnsi="Times New Roman"/>
          <w:sz w:val="22"/>
          <w:szCs w:val="22"/>
          <w:lang w:eastAsia="ko-KR"/>
        </w:rPr>
        <w:fldChar w:fldCharType="begin"/>
      </w:r>
      <w:r w:rsidRPr="001A3572">
        <w:rPr>
          <w:rFonts w:ascii="Times New Roman" w:hAnsi="Times New Roman"/>
          <w:sz w:val="22"/>
          <w:szCs w:val="22"/>
          <w:lang w:eastAsia="ko-KR"/>
        </w:rPr>
        <w:instrText xml:space="preserve"> REF _Ref40440449 \h  \* MERGEFORMAT </w:instrText>
      </w:r>
      <w:r w:rsidRPr="001A3572">
        <w:rPr>
          <w:rFonts w:ascii="Times New Roman" w:hAnsi="Times New Roman"/>
          <w:sz w:val="22"/>
          <w:szCs w:val="22"/>
          <w:lang w:eastAsia="ko-KR"/>
        </w:rPr>
      </w:r>
      <w:r w:rsidRPr="001A3572">
        <w:rPr>
          <w:rFonts w:ascii="Times New Roman" w:hAnsi="Times New Roman"/>
          <w:sz w:val="22"/>
          <w:szCs w:val="22"/>
          <w:lang w:eastAsia="ko-KR"/>
        </w:rPr>
        <w:fldChar w:fldCharType="separate"/>
      </w:r>
      <w:r w:rsidR="00140222" w:rsidRPr="00140222">
        <w:rPr>
          <w:rFonts w:ascii="Times New Roman" w:hAnsi="Times New Roman"/>
          <w:sz w:val="22"/>
          <w:szCs w:val="22"/>
        </w:rPr>
        <w:t xml:space="preserve">Figure </w:t>
      </w:r>
      <w:r w:rsidR="00140222" w:rsidRPr="00140222">
        <w:rPr>
          <w:rFonts w:ascii="Times New Roman" w:hAnsi="Times New Roman"/>
          <w:noProof/>
          <w:sz w:val="22"/>
          <w:szCs w:val="22"/>
        </w:rPr>
        <w:t>4</w:t>
      </w:r>
      <w:r w:rsidRPr="001A3572">
        <w:rPr>
          <w:rFonts w:ascii="Times New Roman" w:hAnsi="Times New Roman"/>
          <w:sz w:val="22"/>
          <w:szCs w:val="22"/>
          <w:lang w:eastAsia="ko-KR"/>
        </w:rPr>
        <w:fldChar w:fldCharType="end"/>
      </w:r>
      <w:r w:rsidRPr="001A3572">
        <w:rPr>
          <w:rFonts w:ascii="Times New Roman" w:hAnsi="Times New Roman"/>
          <w:sz w:val="22"/>
          <w:szCs w:val="22"/>
          <w:lang w:eastAsia="ko-KR"/>
        </w:rPr>
        <w:t xml:space="preserve"> </w:t>
      </w:r>
      <w:r w:rsidRPr="00951FB1">
        <w:rPr>
          <w:rFonts w:ascii="Times New Roman" w:hAnsi="Times New Roman"/>
          <w:sz w:val="22"/>
          <w:szCs w:val="22"/>
          <w:lang w:eastAsia="ko-KR"/>
        </w:rPr>
        <w:t xml:space="preserve">shows an example of the proposed cooperative positioning, where it is assumed that </w:t>
      </w:r>
      <w:r>
        <w:rPr>
          <w:rFonts w:ascii="Times New Roman" w:hAnsi="Times New Roman"/>
          <w:sz w:val="22"/>
          <w:szCs w:val="22"/>
          <w:lang w:eastAsia="ko-KR"/>
        </w:rPr>
        <w:t>UE</w:t>
      </w:r>
      <w:r w:rsidRPr="00951FB1">
        <w:rPr>
          <w:rFonts w:ascii="Times New Roman" w:hAnsi="Times New Roman"/>
          <w:sz w:val="22"/>
          <w:szCs w:val="22"/>
          <w:lang w:eastAsia="ko-KR"/>
        </w:rPr>
        <w:t xml:space="preserve"> has an on-board ranging sensor and two </w:t>
      </w:r>
      <w:r>
        <w:rPr>
          <w:rFonts w:ascii="Times New Roman" w:hAnsi="Times New Roman"/>
          <w:sz w:val="22"/>
          <w:szCs w:val="22"/>
          <w:lang w:eastAsia="ko-KR"/>
        </w:rPr>
        <w:t>UEs</w:t>
      </w:r>
      <w:r w:rsidRPr="00951FB1">
        <w:rPr>
          <w:rFonts w:ascii="Times New Roman" w:hAnsi="Times New Roman"/>
          <w:sz w:val="22"/>
          <w:szCs w:val="22"/>
          <w:lang w:eastAsia="ko-KR"/>
        </w:rPr>
        <w:t xml:space="preserve"> (</w:t>
      </w:r>
      <w:r>
        <w:rPr>
          <w:rFonts w:ascii="Times New Roman" w:hAnsi="Times New Roman"/>
          <w:sz w:val="22"/>
          <w:szCs w:val="22"/>
          <w:lang w:eastAsia="ko-KR"/>
        </w:rPr>
        <w:t>UE</w:t>
      </w:r>
      <w:r w:rsidRPr="00951FB1">
        <w:rPr>
          <w:rFonts w:ascii="Times New Roman" w:hAnsi="Times New Roman"/>
          <w:sz w:val="22"/>
          <w:szCs w:val="22"/>
          <w:lang w:eastAsia="ko-KR"/>
        </w:rPr>
        <w:t>-</w:t>
      </w:r>
      <w:r>
        <w:rPr>
          <w:rFonts w:ascii="Times New Roman" w:hAnsi="Times New Roman"/>
          <w:sz w:val="22"/>
          <w:szCs w:val="22"/>
          <w:lang w:eastAsia="ko-KR"/>
        </w:rPr>
        <w:t>a</w:t>
      </w:r>
      <w:r w:rsidRPr="00951FB1">
        <w:rPr>
          <w:rFonts w:ascii="Times New Roman" w:hAnsi="Times New Roman"/>
          <w:sz w:val="22"/>
          <w:szCs w:val="22"/>
          <w:lang w:eastAsia="ko-KR"/>
        </w:rPr>
        <w:t xml:space="preserve">, </w:t>
      </w:r>
      <w:r>
        <w:rPr>
          <w:rFonts w:ascii="Times New Roman" w:hAnsi="Times New Roman"/>
          <w:sz w:val="22"/>
          <w:szCs w:val="22"/>
          <w:lang w:eastAsia="ko-KR"/>
        </w:rPr>
        <w:t>UE</w:t>
      </w:r>
      <w:r w:rsidRPr="00951FB1">
        <w:rPr>
          <w:rFonts w:ascii="Times New Roman" w:hAnsi="Times New Roman"/>
          <w:sz w:val="22"/>
          <w:szCs w:val="22"/>
          <w:lang w:eastAsia="ko-KR"/>
        </w:rPr>
        <w:t>-</w:t>
      </w:r>
      <w:r>
        <w:rPr>
          <w:rFonts w:ascii="Times New Roman" w:hAnsi="Times New Roman"/>
          <w:sz w:val="22"/>
          <w:szCs w:val="22"/>
          <w:lang w:eastAsia="ko-KR"/>
        </w:rPr>
        <w:t>b</w:t>
      </w:r>
      <w:r w:rsidRPr="00951FB1">
        <w:rPr>
          <w:rFonts w:ascii="Times New Roman" w:hAnsi="Times New Roman"/>
          <w:sz w:val="22"/>
          <w:szCs w:val="22"/>
          <w:lang w:eastAsia="ko-KR"/>
        </w:rPr>
        <w:t xml:space="preserve">) locate within sensor range. Considering </w:t>
      </w:r>
      <w:r>
        <w:rPr>
          <w:rFonts w:ascii="Times New Roman" w:hAnsi="Times New Roman"/>
          <w:sz w:val="22"/>
          <w:szCs w:val="22"/>
          <w:lang w:eastAsia="ko-KR"/>
        </w:rPr>
        <w:t>DL-TDOA</w:t>
      </w:r>
      <w:r w:rsidRPr="00951FB1">
        <w:rPr>
          <w:rFonts w:ascii="Times New Roman" w:hAnsi="Times New Roman"/>
          <w:sz w:val="22"/>
          <w:szCs w:val="22"/>
          <w:lang w:eastAsia="ko-KR"/>
        </w:rPr>
        <w:t xml:space="preserve"> positioning, the overall positioning procedure example can be described as follows:</w:t>
      </w:r>
    </w:p>
    <w:p w14:paraId="7C551DA6" w14:textId="77777777" w:rsidR="0056711D" w:rsidRPr="00951FB1" w:rsidRDefault="0056711D" w:rsidP="0056711D">
      <w:pPr>
        <w:pStyle w:val="a3"/>
        <w:numPr>
          <w:ilvl w:val="0"/>
          <w:numId w:val="37"/>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951FB1">
        <w:rPr>
          <w:rFonts w:ascii="Times New Roman" w:hAnsi="Times New Roman"/>
          <w:sz w:val="22"/>
          <w:szCs w:val="22"/>
          <w:lang w:eastAsia="ko-KR"/>
        </w:rPr>
        <w:t xml:space="preserve">Step-1: each </w:t>
      </w:r>
      <w:r>
        <w:rPr>
          <w:rFonts w:ascii="Times New Roman" w:hAnsi="Times New Roman"/>
          <w:sz w:val="22"/>
          <w:szCs w:val="22"/>
          <w:lang w:eastAsia="ko-KR"/>
        </w:rPr>
        <w:t>UE</w:t>
      </w:r>
      <w:r w:rsidRPr="00951FB1">
        <w:rPr>
          <w:rFonts w:ascii="Times New Roman" w:hAnsi="Times New Roman"/>
          <w:sz w:val="22"/>
          <w:szCs w:val="22"/>
          <w:lang w:eastAsia="ko-KR"/>
        </w:rPr>
        <w:t xml:space="preserve"> measures the relative position of neighbor </w:t>
      </w:r>
      <w:r>
        <w:rPr>
          <w:rFonts w:ascii="Times New Roman" w:hAnsi="Times New Roman"/>
          <w:sz w:val="22"/>
          <w:szCs w:val="22"/>
          <w:lang w:eastAsia="ko-KR"/>
        </w:rPr>
        <w:t>UE</w:t>
      </w:r>
      <w:r w:rsidRPr="00951FB1">
        <w:rPr>
          <w:rFonts w:ascii="Times New Roman" w:hAnsi="Times New Roman"/>
          <w:sz w:val="22"/>
          <w:szCs w:val="22"/>
          <w:lang w:eastAsia="ko-KR"/>
        </w:rPr>
        <w:t xml:space="preserve"> from on-board ranging sensor as well as information needed for </w:t>
      </w:r>
      <w:r>
        <w:rPr>
          <w:rFonts w:ascii="Times New Roman" w:hAnsi="Times New Roman"/>
          <w:sz w:val="22"/>
          <w:szCs w:val="22"/>
          <w:lang w:eastAsia="ko-KR"/>
        </w:rPr>
        <w:t>DL-TDOA</w:t>
      </w:r>
      <w:r w:rsidRPr="00951FB1">
        <w:rPr>
          <w:rFonts w:ascii="Times New Roman" w:hAnsi="Times New Roman"/>
          <w:sz w:val="22"/>
          <w:szCs w:val="22"/>
          <w:lang w:eastAsia="ko-KR"/>
        </w:rPr>
        <w:t xml:space="preserve"> positioning from PRS receptions.</w:t>
      </w:r>
    </w:p>
    <w:p w14:paraId="685F5C78" w14:textId="77777777" w:rsidR="0056711D" w:rsidRPr="00951FB1" w:rsidRDefault="0056711D" w:rsidP="0056711D">
      <w:pPr>
        <w:pStyle w:val="a3"/>
        <w:numPr>
          <w:ilvl w:val="0"/>
          <w:numId w:val="37"/>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951FB1">
        <w:rPr>
          <w:rFonts w:ascii="Times New Roman" w:hAnsi="Times New Roman"/>
          <w:sz w:val="22"/>
          <w:szCs w:val="22"/>
          <w:lang w:eastAsia="ko-KR"/>
        </w:rPr>
        <w:t xml:space="preserve">Step-2: each </w:t>
      </w:r>
      <w:r>
        <w:rPr>
          <w:rFonts w:ascii="Times New Roman" w:hAnsi="Times New Roman"/>
          <w:sz w:val="22"/>
          <w:szCs w:val="22"/>
          <w:lang w:eastAsia="ko-KR"/>
        </w:rPr>
        <w:t>UE</w:t>
      </w:r>
      <w:r w:rsidRPr="00951FB1">
        <w:rPr>
          <w:rFonts w:ascii="Times New Roman" w:hAnsi="Times New Roman"/>
          <w:sz w:val="22"/>
          <w:szCs w:val="22"/>
          <w:lang w:eastAsia="ko-KR"/>
        </w:rPr>
        <w:t xml:space="preserve"> delivers the measurements from Step-1 to a location server.</w:t>
      </w:r>
    </w:p>
    <w:p w14:paraId="2D6B487A" w14:textId="77777777" w:rsidR="0056711D" w:rsidRDefault="0056711D" w:rsidP="0056711D">
      <w:pPr>
        <w:pStyle w:val="a3"/>
        <w:numPr>
          <w:ilvl w:val="0"/>
          <w:numId w:val="37"/>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951FB1">
        <w:rPr>
          <w:rFonts w:ascii="Times New Roman" w:hAnsi="Times New Roman"/>
          <w:sz w:val="22"/>
          <w:szCs w:val="22"/>
          <w:lang w:eastAsia="ko-KR"/>
        </w:rPr>
        <w:t xml:space="preserve">Step-3: the location server estimates each </w:t>
      </w:r>
      <w:r>
        <w:rPr>
          <w:rFonts w:ascii="Times New Roman" w:hAnsi="Times New Roman"/>
          <w:sz w:val="22"/>
          <w:szCs w:val="22"/>
          <w:lang w:eastAsia="ko-KR"/>
        </w:rPr>
        <w:t>UE</w:t>
      </w:r>
      <w:r w:rsidRPr="00951FB1">
        <w:rPr>
          <w:rFonts w:ascii="Times New Roman" w:hAnsi="Times New Roman"/>
          <w:sz w:val="22"/>
          <w:szCs w:val="22"/>
          <w:lang w:eastAsia="ko-KR"/>
        </w:rPr>
        <w:t xml:space="preserve"> position via the following procedure example:</w:t>
      </w:r>
    </w:p>
    <w:p w14:paraId="07C844D8" w14:textId="77777777" w:rsidR="0056711D" w:rsidRPr="000060F1" w:rsidRDefault="0056711D" w:rsidP="0056711D">
      <w:pPr>
        <w:pStyle w:val="a3"/>
        <w:numPr>
          <w:ilvl w:val="1"/>
          <w:numId w:val="37"/>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060F1">
        <w:rPr>
          <w:rFonts w:ascii="Times New Roman" w:hAnsi="Times New Roman"/>
          <w:sz w:val="22"/>
          <w:szCs w:val="22"/>
          <w:lang w:eastAsia="ko-KR"/>
        </w:rPr>
        <w:t xml:space="preserve">As the conventional </w:t>
      </w:r>
      <w:r>
        <w:rPr>
          <w:rFonts w:ascii="Times New Roman" w:hAnsi="Times New Roman"/>
          <w:sz w:val="22"/>
          <w:szCs w:val="22"/>
          <w:lang w:eastAsia="ko-KR"/>
        </w:rPr>
        <w:t>DL-TDOA</w:t>
      </w:r>
      <w:r w:rsidRPr="000060F1">
        <w:rPr>
          <w:rFonts w:ascii="Times New Roman" w:hAnsi="Times New Roman"/>
          <w:sz w:val="22"/>
          <w:szCs w:val="22"/>
          <w:lang w:eastAsia="ko-KR"/>
        </w:rPr>
        <w:t xml:space="preserve"> positioning, the absolute position of each </w:t>
      </w:r>
      <w:r>
        <w:rPr>
          <w:rFonts w:ascii="Times New Roman" w:hAnsi="Times New Roman"/>
          <w:sz w:val="22"/>
          <w:szCs w:val="22"/>
          <w:lang w:eastAsia="ko-KR"/>
        </w:rPr>
        <w:t>UE</w:t>
      </w:r>
      <w:r w:rsidRPr="000060F1">
        <w:rPr>
          <w:rFonts w:ascii="Times New Roman" w:hAnsi="Times New Roman"/>
          <w:sz w:val="22"/>
          <w:szCs w:val="22"/>
          <w:lang w:eastAsia="ko-KR"/>
        </w:rPr>
        <w:t xml:space="preserve"> is estimated from the </w:t>
      </w:r>
      <w:r>
        <w:rPr>
          <w:rFonts w:ascii="Times New Roman" w:hAnsi="Times New Roman"/>
          <w:sz w:val="22"/>
          <w:szCs w:val="22"/>
          <w:lang w:eastAsia="ko-KR"/>
        </w:rPr>
        <w:t>DL-TDOA</w:t>
      </w:r>
      <w:r w:rsidRPr="000060F1">
        <w:rPr>
          <w:rFonts w:ascii="Times New Roman" w:hAnsi="Times New Roman"/>
          <w:sz w:val="22"/>
          <w:szCs w:val="22"/>
          <w:lang w:eastAsia="ko-KR"/>
        </w:rPr>
        <w:t xml:space="preserve"> positioning-related information.  </w:t>
      </w:r>
    </w:p>
    <w:p w14:paraId="2905C1C0" w14:textId="77777777" w:rsidR="0056711D" w:rsidRPr="000060F1" w:rsidRDefault="0056711D" w:rsidP="0056711D">
      <w:pPr>
        <w:pStyle w:val="a3"/>
        <w:numPr>
          <w:ilvl w:val="1"/>
          <w:numId w:val="37"/>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060F1">
        <w:rPr>
          <w:rFonts w:ascii="Times New Roman" w:hAnsi="Times New Roman"/>
          <w:sz w:val="22"/>
          <w:szCs w:val="22"/>
          <w:lang w:eastAsia="ko-KR"/>
        </w:rPr>
        <w:t xml:space="preserve">Thereafter an additional absolute position of each </w:t>
      </w:r>
      <w:r>
        <w:rPr>
          <w:rFonts w:ascii="Times New Roman" w:hAnsi="Times New Roman"/>
          <w:sz w:val="22"/>
          <w:szCs w:val="22"/>
          <w:lang w:eastAsia="ko-KR"/>
        </w:rPr>
        <w:t>UE</w:t>
      </w:r>
      <w:r w:rsidRPr="000060F1">
        <w:rPr>
          <w:rFonts w:ascii="Times New Roman" w:hAnsi="Times New Roman"/>
          <w:sz w:val="22"/>
          <w:szCs w:val="22"/>
          <w:lang w:eastAsia="ko-KR"/>
        </w:rPr>
        <w:t xml:space="preserve"> is calculated from the absolute position (e.g. </w:t>
      </w:r>
      <w:r>
        <w:rPr>
          <w:rFonts w:ascii="Times New Roman" w:hAnsi="Times New Roman"/>
          <w:sz w:val="22"/>
          <w:szCs w:val="22"/>
          <w:lang w:eastAsia="ko-KR"/>
        </w:rPr>
        <w:t xml:space="preserve">position </w:t>
      </w:r>
      <w:r w:rsidRPr="000060F1">
        <w:rPr>
          <w:rFonts w:ascii="Times New Roman" w:hAnsi="Times New Roman"/>
          <w:sz w:val="22"/>
          <w:szCs w:val="22"/>
          <w:lang w:eastAsia="ko-KR"/>
        </w:rPr>
        <w:t xml:space="preserve">estimated from </w:t>
      </w:r>
      <w:r>
        <w:rPr>
          <w:rFonts w:ascii="Times New Roman" w:hAnsi="Times New Roman"/>
          <w:sz w:val="22"/>
          <w:szCs w:val="22"/>
          <w:lang w:eastAsia="ko-KR"/>
        </w:rPr>
        <w:t>DL-TDOA</w:t>
      </w:r>
      <w:r w:rsidRPr="000060F1">
        <w:rPr>
          <w:rFonts w:ascii="Times New Roman" w:hAnsi="Times New Roman"/>
          <w:sz w:val="22"/>
          <w:szCs w:val="22"/>
          <w:lang w:eastAsia="ko-KR"/>
        </w:rPr>
        <w:t xml:space="preserve"> positioning) and relative position of neighbor </w:t>
      </w:r>
      <w:r>
        <w:rPr>
          <w:rFonts w:ascii="Times New Roman" w:hAnsi="Times New Roman"/>
          <w:sz w:val="22"/>
          <w:szCs w:val="22"/>
          <w:lang w:eastAsia="ko-KR"/>
        </w:rPr>
        <w:t>UE</w:t>
      </w:r>
      <w:r w:rsidRPr="000060F1">
        <w:rPr>
          <w:rFonts w:ascii="Times New Roman" w:hAnsi="Times New Roman"/>
          <w:sz w:val="22"/>
          <w:szCs w:val="22"/>
          <w:lang w:eastAsia="ko-KR"/>
        </w:rPr>
        <w:t>.</w:t>
      </w:r>
    </w:p>
    <w:p w14:paraId="5CE6ADD4" w14:textId="77777777" w:rsidR="0056711D" w:rsidRPr="000060F1" w:rsidRDefault="0056711D" w:rsidP="0056711D">
      <w:pPr>
        <w:pStyle w:val="a3"/>
        <w:numPr>
          <w:ilvl w:val="1"/>
          <w:numId w:val="37"/>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060F1">
        <w:rPr>
          <w:rFonts w:ascii="Times New Roman" w:hAnsi="Times New Roman"/>
          <w:sz w:val="22"/>
          <w:szCs w:val="22"/>
          <w:lang w:eastAsia="ko-KR"/>
        </w:rPr>
        <w:t xml:space="preserve">The final absolute position is </w:t>
      </w:r>
      <w:r>
        <w:rPr>
          <w:rFonts w:ascii="Times New Roman" w:hAnsi="Times New Roman"/>
          <w:sz w:val="22"/>
          <w:szCs w:val="22"/>
          <w:lang w:eastAsia="ko-KR"/>
        </w:rPr>
        <w:t xml:space="preserve">calculated </w:t>
      </w:r>
      <w:r w:rsidRPr="000060F1">
        <w:rPr>
          <w:rFonts w:ascii="Times New Roman" w:hAnsi="Times New Roman"/>
          <w:sz w:val="22"/>
          <w:szCs w:val="22"/>
          <w:lang w:eastAsia="ko-KR"/>
        </w:rPr>
        <w:t xml:space="preserve">from two position information above. </w:t>
      </w:r>
    </w:p>
    <w:p w14:paraId="18A77802" w14:textId="77777777" w:rsidR="0056711D" w:rsidRDefault="0056711D" w:rsidP="0056711D">
      <w:pPr>
        <w:pStyle w:val="LGTdoc1"/>
        <w:keepNext/>
        <w:spacing w:beforeAutospacing="1"/>
        <w:ind w:firstLine="425"/>
        <w:jc w:val="center"/>
      </w:pPr>
      <w:r>
        <w:rPr>
          <w:noProof/>
          <w:lang w:val="en-US"/>
        </w:rPr>
        <w:drawing>
          <wp:inline distT="0" distB="0" distL="0" distR="0" wp14:anchorId="65C0FBA8" wp14:editId="7E47F831">
            <wp:extent cx="3717985" cy="2968349"/>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0543" cy="2970391"/>
                    </a:xfrm>
                    <a:prstGeom prst="rect">
                      <a:avLst/>
                    </a:prstGeom>
                    <a:noFill/>
                  </pic:spPr>
                </pic:pic>
              </a:graphicData>
            </a:graphic>
          </wp:inline>
        </w:drawing>
      </w:r>
    </w:p>
    <w:p w14:paraId="6BB39DF8" w14:textId="77777777" w:rsidR="0056711D" w:rsidRDefault="0056711D" w:rsidP="0056711D">
      <w:pPr>
        <w:pStyle w:val="a9"/>
        <w:ind w:left="1985"/>
        <w:jc w:val="center"/>
        <w:rPr>
          <w:rFonts w:cs="Times"/>
          <w:b w:val="0"/>
          <w:sz w:val="22"/>
          <w:szCs w:val="22"/>
          <w:lang w:val="en-US"/>
        </w:rPr>
      </w:pPr>
      <w:bookmarkStart w:id="5" w:name="_Ref40440449"/>
      <w:r w:rsidRPr="00140222">
        <w:rPr>
          <w:rFonts w:cs="Times"/>
          <w:sz w:val="22"/>
          <w:szCs w:val="22"/>
        </w:rPr>
        <w:t xml:space="preserve">Figure </w:t>
      </w:r>
      <w:r w:rsidRPr="00140222">
        <w:rPr>
          <w:rFonts w:cs="Times"/>
          <w:sz w:val="22"/>
          <w:szCs w:val="22"/>
        </w:rPr>
        <w:fldChar w:fldCharType="begin"/>
      </w:r>
      <w:r w:rsidRPr="00140222">
        <w:rPr>
          <w:rFonts w:cs="Times"/>
          <w:sz w:val="22"/>
          <w:szCs w:val="22"/>
        </w:rPr>
        <w:instrText xml:space="preserve"> SEQ Figure \* ARABIC </w:instrText>
      </w:r>
      <w:r w:rsidRPr="00140222">
        <w:rPr>
          <w:rFonts w:cs="Times"/>
          <w:sz w:val="22"/>
          <w:szCs w:val="22"/>
        </w:rPr>
        <w:fldChar w:fldCharType="separate"/>
      </w:r>
      <w:r w:rsidR="00140222" w:rsidRPr="00140222">
        <w:rPr>
          <w:rFonts w:cs="Times"/>
          <w:noProof/>
          <w:sz w:val="22"/>
          <w:szCs w:val="22"/>
        </w:rPr>
        <w:t>4</w:t>
      </w:r>
      <w:r w:rsidRPr="00140222">
        <w:rPr>
          <w:rFonts w:cs="Times"/>
          <w:sz w:val="22"/>
          <w:szCs w:val="22"/>
        </w:rPr>
        <w:fldChar w:fldCharType="end"/>
      </w:r>
      <w:bookmarkEnd w:id="5"/>
      <w:r w:rsidRPr="00140222">
        <w:rPr>
          <w:rFonts w:cs="Times"/>
          <w:sz w:val="22"/>
          <w:szCs w:val="22"/>
        </w:rPr>
        <w:t>.</w:t>
      </w:r>
      <w:r w:rsidRPr="001A3572">
        <w:rPr>
          <w:rFonts w:cs="Times"/>
          <w:b w:val="0"/>
          <w:sz w:val="22"/>
          <w:szCs w:val="22"/>
        </w:rPr>
        <w:t xml:space="preserve"> </w:t>
      </w:r>
      <w:r w:rsidRPr="001A3572">
        <w:rPr>
          <w:rFonts w:cs="Times"/>
          <w:b w:val="0"/>
          <w:sz w:val="22"/>
          <w:szCs w:val="22"/>
          <w:lang w:val="en-US"/>
        </w:rPr>
        <w:t>An example of the proposed cooperative positioning</w:t>
      </w:r>
    </w:p>
    <w:p w14:paraId="64C02A9A" w14:textId="77777777" w:rsidR="0056711D" w:rsidRDefault="0056711D" w:rsidP="0056711D">
      <w:pPr>
        <w:rPr>
          <w:lang w:val="en-US"/>
        </w:rPr>
      </w:pPr>
    </w:p>
    <w:p w14:paraId="3B2F4B5C" w14:textId="11FB72BC" w:rsidR="0056711D" w:rsidRPr="00B71575" w:rsidRDefault="0056711D" w:rsidP="0056711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70431A">
        <w:rPr>
          <w:rFonts w:ascii="Times New Roman" w:hAnsi="Times New Roman"/>
          <w:b/>
          <w:i/>
          <w:sz w:val="22"/>
          <w:szCs w:val="20"/>
          <w:lang w:eastAsia="ko-KR"/>
        </w:rPr>
        <w:t>10</w:t>
      </w:r>
      <w:r w:rsidRPr="00B71575">
        <w:rPr>
          <w:rFonts w:ascii="Times New Roman" w:hAnsi="Times New Roman"/>
          <w:b/>
          <w:i/>
          <w:sz w:val="22"/>
          <w:szCs w:val="20"/>
          <w:lang w:eastAsia="ko-KR"/>
        </w:rPr>
        <w:t>:</w:t>
      </w:r>
    </w:p>
    <w:p w14:paraId="206AD41A" w14:textId="77777777" w:rsidR="0056711D" w:rsidRPr="00B71575" w:rsidRDefault="0056711D" w:rsidP="0056711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Rel-17 NR positioning needs to consider how to effectively utilize RAT-independent positioning-related information (e.g. relative position measured from on-board ranging sensor) in order to achieve challenging accuracy requirement.</w:t>
      </w:r>
    </w:p>
    <w:p w14:paraId="3D57AE74" w14:textId="77777777" w:rsidR="0056711D" w:rsidRDefault="0056711D" w:rsidP="0056711D">
      <w:pPr>
        <w:rPr>
          <w:lang w:eastAsia="ko-KR"/>
        </w:rPr>
      </w:pPr>
    </w:p>
    <w:p w14:paraId="1D084433" w14:textId="77777777" w:rsidR="002478C3" w:rsidRPr="0056711D" w:rsidRDefault="002478C3" w:rsidP="008C1936">
      <w:pPr>
        <w:spacing w:line="276" w:lineRule="auto"/>
        <w:ind w:left="1439" w:hangingChars="654" w:hanging="1439"/>
        <w:jc w:val="both"/>
        <w:rPr>
          <w:sz w:val="22"/>
          <w:lang w:eastAsia="ko-KR"/>
        </w:rPr>
      </w:pPr>
    </w:p>
    <w:p w14:paraId="30699E5C" w14:textId="77777777" w:rsidR="0056711D" w:rsidRPr="004F0BBD" w:rsidRDefault="0056711D" w:rsidP="008C1936">
      <w:pPr>
        <w:spacing w:line="276" w:lineRule="auto"/>
        <w:ind w:left="1439" w:hangingChars="654" w:hanging="1439"/>
        <w:jc w:val="both"/>
        <w:rPr>
          <w:sz w:val="22"/>
          <w:lang w:eastAsia="ko-KR"/>
        </w:rPr>
      </w:pPr>
    </w:p>
    <w:p w14:paraId="24EE957F" w14:textId="77777777" w:rsidR="004A4734" w:rsidRPr="002F1254" w:rsidRDefault="00817DF3" w:rsidP="00546EAB">
      <w:pPr>
        <w:pStyle w:val="1"/>
        <w:spacing w:line="259" w:lineRule="auto"/>
        <w:rPr>
          <w:lang w:eastAsia="ko-KR"/>
        </w:rPr>
      </w:pPr>
      <w:r>
        <w:rPr>
          <w:lang w:eastAsia="ko-KR"/>
        </w:rPr>
        <w:lastRenderedPageBreak/>
        <w:t>Conclusion</w:t>
      </w:r>
    </w:p>
    <w:p w14:paraId="40BEE0C5" w14:textId="1A854E0F" w:rsidR="00210264"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BA5158">
        <w:rPr>
          <w:rFonts w:ascii="Times New Roman" w:hAnsi="Times New Roman"/>
          <w:sz w:val="22"/>
          <w:szCs w:val="20"/>
          <w:lang w:eastAsia="ko-KR"/>
        </w:rPr>
        <w:t xml:space="preserve">have </w:t>
      </w:r>
      <w:r w:rsidR="00FB5882">
        <w:rPr>
          <w:rFonts w:ascii="Times New Roman" w:hAnsi="Times New Roman"/>
          <w:sz w:val="22"/>
          <w:szCs w:val="20"/>
          <w:lang w:eastAsia="ko-KR"/>
        </w:rPr>
        <w:t>discussed</w:t>
      </w:r>
      <w:r w:rsidR="002F44F2">
        <w:rPr>
          <w:rFonts w:ascii="Times New Roman" w:hAnsi="Times New Roman"/>
          <w:sz w:val="22"/>
          <w:szCs w:val="20"/>
          <w:lang w:eastAsia="ko-KR"/>
        </w:rPr>
        <w:t xml:space="preserve"> </w:t>
      </w:r>
      <w:r w:rsidR="00FB5882">
        <w:rPr>
          <w:rFonts w:ascii="Times New Roman" w:hAnsi="Times New Roman"/>
          <w:sz w:val="22"/>
          <w:szCs w:val="20"/>
          <w:lang w:eastAsia="ko-KR"/>
        </w:rPr>
        <w:t xml:space="preserve">potential enhancements for Rel-17 NR positioning, and our proposals are summarized below. </w:t>
      </w:r>
    </w:p>
    <w:p w14:paraId="38DE5870" w14:textId="77777777" w:rsidR="0070431A" w:rsidRDefault="0070431A"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7F5C05A5" w14:textId="77777777" w:rsidR="0070431A" w:rsidRPr="00B71575" w:rsidRDefault="0070431A" w:rsidP="0070431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1</w:t>
      </w:r>
      <w:r w:rsidRPr="00B71575">
        <w:rPr>
          <w:rFonts w:ascii="Times New Roman" w:hAnsi="Times New Roman"/>
          <w:b/>
          <w:i/>
          <w:sz w:val="22"/>
          <w:szCs w:val="20"/>
          <w:lang w:eastAsia="ko-KR"/>
        </w:rPr>
        <w:t>:</w:t>
      </w:r>
    </w:p>
    <w:p w14:paraId="08517ABD" w14:textId="77777777" w:rsidR="0070431A" w:rsidRPr="004D242A" w:rsidRDefault="0070431A" w:rsidP="007043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4D242A">
        <w:rPr>
          <w:rFonts w:ascii="Times New Roman" w:hAnsi="Times New Roman"/>
          <w:sz w:val="22"/>
          <w:szCs w:val="20"/>
          <w:lang w:eastAsia="ko-KR"/>
        </w:rPr>
        <w:t xml:space="preserve">Rel-17 NR positioning need study on radio resource optimization for the positioning purpose in order to achieve </w:t>
      </w:r>
      <w:r>
        <w:rPr>
          <w:rFonts w:ascii="Times New Roman" w:hAnsi="Times New Roman"/>
          <w:sz w:val="22"/>
          <w:szCs w:val="20"/>
          <w:lang w:eastAsia="ko-KR"/>
        </w:rPr>
        <w:t xml:space="preserve">the </w:t>
      </w:r>
      <w:r w:rsidRPr="004D242A">
        <w:rPr>
          <w:rFonts w:ascii="Times New Roman" w:hAnsi="Times New Roman"/>
          <w:sz w:val="22"/>
          <w:szCs w:val="20"/>
          <w:lang w:eastAsia="ko-KR"/>
        </w:rPr>
        <w:t>challenging accuracy requirement.</w:t>
      </w:r>
    </w:p>
    <w:p w14:paraId="071061BB" w14:textId="77777777" w:rsidR="00FB5882" w:rsidRDefault="00FB5882" w:rsidP="00FB5882">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38504D1C" w14:textId="77777777" w:rsidR="0070431A" w:rsidRPr="00B71575" w:rsidRDefault="0070431A" w:rsidP="0070431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2</w:t>
      </w:r>
      <w:r w:rsidRPr="00B71575">
        <w:rPr>
          <w:rFonts w:ascii="Times New Roman" w:hAnsi="Times New Roman"/>
          <w:b/>
          <w:i/>
          <w:sz w:val="22"/>
          <w:szCs w:val="20"/>
          <w:lang w:eastAsia="ko-KR"/>
        </w:rPr>
        <w:t>:</w:t>
      </w:r>
    </w:p>
    <w:p w14:paraId="7BAAF439" w14:textId="77777777" w:rsidR="0070431A" w:rsidRPr="00B71575" w:rsidRDefault="0070431A" w:rsidP="007043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For NR positioning technique(s) using timing measurement, we need to consider the horizontal positioning accuracy degradation according to the height difference between the UE and TRP.</w:t>
      </w:r>
    </w:p>
    <w:p w14:paraId="7D6A8D17" w14:textId="77777777" w:rsidR="0070431A" w:rsidRPr="0070431A" w:rsidRDefault="0070431A" w:rsidP="00FB5882">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3F273EFB" w14:textId="77777777" w:rsidR="0070431A" w:rsidRPr="00B71575" w:rsidRDefault="0070431A" w:rsidP="0070431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3</w:t>
      </w:r>
      <w:r w:rsidRPr="00B71575">
        <w:rPr>
          <w:rFonts w:ascii="Times New Roman" w:hAnsi="Times New Roman"/>
          <w:b/>
          <w:i/>
          <w:sz w:val="22"/>
          <w:szCs w:val="20"/>
          <w:lang w:eastAsia="ko-KR"/>
        </w:rPr>
        <w:t>:</w:t>
      </w:r>
    </w:p>
    <w:p w14:paraId="5FA7FC46" w14:textId="77777777" w:rsidR="0070431A" w:rsidRPr="00B71575" w:rsidRDefault="0070431A" w:rsidP="007043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As a potential enhancement of Rel-17 NR positioning, timing measurement based DL-AoD technique needs to be considered</w:t>
      </w:r>
      <w:r>
        <w:rPr>
          <w:rFonts w:ascii="Times New Roman" w:hAnsi="Times New Roman"/>
          <w:sz w:val="22"/>
          <w:szCs w:val="20"/>
          <w:lang w:eastAsia="ko-KR"/>
        </w:rPr>
        <w:t>.</w:t>
      </w:r>
    </w:p>
    <w:p w14:paraId="7BB3B5BF" w14:textId="77777777" w:rsidR="0070431A" w:rsidRDefault="0070431A" w:rsidP="00FB5882">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333C18F9" w14:textId="77777777" w:rsidR="0070431A" w:rsidRPr="00B71575" w:rsidRDefault="0070431A" w:rsidP="0070431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4</w:t>
      </w:r>
      <w:r w:rsidRPr="00B71575">
        <w:rPr>
          <w:rFonts w:ascii="Times New Roman" w:hAnsi="Times New Roman"/>
          <w:b/>
          <w:i/>
          <w:sz w:val="22"/>
          <w:szCs w:val="20"/>
          <w:lang w:eastAsia="ko-KR"/>
        </w:rPr>
        <w:t>:</w:t>
      </w:r>
    </w:p>
    <w:p w14:paraId="4A85ED9C" w14:textId="2396DF4D" w:rsidR="0070431A" w:rsidRDefault="0070431A" w:rsidP="007043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Need study to find solution</w:t>
      </w:r>
      <w:r>
        <w:rPr>
          <w:rFonts w:ascii="Times New Roman" w:hAnsi="Times New Roman"/>
          <w:sz w:val="22"/>
          <w:szCs w:val="20"/>
          <w:lang w:eastAsia="ko-KR"/>
        </w:rPr>
        <w:t>(s)</w:t>
      </w:r>
      <w:r>
        <w:rPr>
          <w:rFonts w:ascii="Times New Roman" w:hAnsi="Times New Roman" w:hint="eastAsia"/>
          <w:sz w:val="22"/>
          <w:szCs w:val="20"/>
          <w:lang w:eastAsia="ko-KR"/>
        </w:rPr>
        <w:t xml:space="preserve"> to minimize positioning performance degradation </w:t>
      </w:r>
      <w:r>
        <w:rPr>
          <w:rFonts w:ascii="Times New Roman" w:hAnsi="Times New Roman"/>
          <w:sz w:val="22"/>
          <w:szCs w:val="22"/>
          <w:lang w:eastAsia="ko-KR"/>
        </w:rPr>
        <w:t>according to the transmission timing change between SRS transmission occasions especially for UL-TDOA technique.</w:t>
      </w:r>
    </w:p>
    <w:p w14:paraId="0EF94DE5" w14:textId="77777777" w:rsidR="0070431A" w:rsidRDefault="0070431A" w:rsidP="00FB5882">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73540415" w14:textId="77777777" w:rsidR="0070431A" w:rsidRPr="00B71575" w:rsidRDefault="0070431A" w:rsidP="0070431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5</w:t>
      </w:r>
      <w:r w:rsidRPr="00B71575">
        <w:rPr>
          <w:rFonts w:ascii="Times New Roman" w:hAnsi="Times New Roman"/>
          <w:b/>
          <w:i/>
          <w:sz w:val="22"/>
          <w:szCs w:val="20"/>
          <w:lang w:eastAsia="ko-KR"/>
        </w:rPr>
        <w:t>:</w:t>
      </w:r>
    </w:p>
    <w:p w14:paraId="792D9136" w14:textId="77777777" w:rsidR="0070431A" w:rsidRPr="0032625B" w:rsidRDefault="0070431A" w:rsidP="007043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RAN1 discussion on the latency only focuses on the physical-layer aspect.</w:t>
      </w:r>
    </w:p>
    <w:p w14:paraId="582F3AFF" w14:textId="6428C0EC" w:rsidR="0070431A" w:rsidRDefault="0070431A" w:rsidP="0070431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Physical-layer latency </w:t>
      </w:r>
      <w:r>
        <w:rPr>
          <w:rFonts w:ascii="Times New Roman" w:hAnsi="Times New Roman"/>
          <w:sz w:val="22"/>
          <w:szCs w:val="20"/>
          <w:lang w:eastAsia="ko-KR"/>
        </w:rPr>
        <w:t>means the required latency to obtain measurements and report them, and does not include processing time to calculate UE’s location using measurements.</w:t>
      </w:r>
    </w:p>
    <w:p w14:paraId="26F72BB2" w14:textId="77777777" w:rsidR="0070431A" w:rsidRDefault="0070431A" w:rsidP="00FB5882">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2AAE0D29" w14:textId="77777777" w:rsidR="0070431A" w:rsidRPr="00F35E9D" w:rsidRDefault="0070431A" w:rsidP="0070431A">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6</w:t>
      </w:r>
      <w:r w:rsidRPr="00F35E9D">
        <w:rPr>
          <w:rFonts w:ascii="Times New Roman" w:hAnsi="Times New Roman" w:hint="eastAsia"/>
          <w:b/>
          <w:i/>
          <w:sz w:val="22"/>
          <w:szCs w:val="20"/>
          <w:lang w:eastAsia="ko-KR"/>
        </w:rPr>
        <w:t xml:space="preserve">: </w:t>
      </w:r>
    </w:p>
    <w:p w14:paraId="0D2E03F7" w14:textId="723BA3A6" w:rsidR="0070431A" w:rsidRDefault="0070431A" w:rsidP="007043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Need study on RS overhead reduction by introducing the SSB for timing measurement and the on-demand type PRS.</w:t>
      </w:r>
    </w:p>
    <w:p w14:paraId="26D9E9D3" w14:textId="77777777" w:rsidR="0070431A" w:rsidRDefault="0070431A" w:rsidP="0070431A">
      <w:pPr>
        <w:overflowPunct w:val="0"/>
        <w:autoSpaceDE w:val="0"/>
        <w:autoSpaceDN w:val="0"/>
        <w:adjustRightInd w:val="0"/>
        <w:spacing w:before="120" w:line="259" w:lineRule="auto"/>
        <w:jc w:val="both"/>
        <w:rPr>
          <w:rFonts w:ascii="Times New Roman" w:hAnsi="Times New Roman"/>
          <w:sz w:val="22"/>
          <w:szCs w:val="20"/>
          <w:lang w:eastAsia="ko-KR"/>
        </w:rPr>
      </w:pPr>
    </w:p>
    <w:p w14:paraId="7B265A56" w14:textId="77777777" w:rsidR="0070431A" w:rsidRPr="00F35E9D" w:rsidRDefault="0070431A" w:rsidP="0070431A">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7</w:t>
      </w:r>
      <w:r w:rsidRPr="00F35E9D">
        <w:rPr>
          <w:rFonts w:ascii="Times New Roman" w:hAnsi="Times New Roman" w:hint="eastAsia"/>
          <w:b/>
          <w:i/>
          <w:sz w:val="22"/>
          <w:szCs w:val="20"/>
          <w:lang w:eastAsia="ko-KR"/>
        </w:rPr>
        <w:t xml:space="preserve">: </w:t>
      </w:r>
    </w:p>
    <w:p w14:paraId="09647E5F" w14:textId="77777777" w:rsidR="0070431A" w:rsidRPr="0070431A" w:rsidRDefault="0070431A" w:rsidP="007043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70431A">
        <w:rPr>
          <w:rFonts w:ascii="Times New Roman" w:hAnsi="Times New Roman"/>
          <w:sz w:val="22"/>
          <w:szCs w:val="20"/>
          <w:lang w:eastAsia="ko-KR"/>
        </w:rPr>
        <w:t xml:space="preserve">Need study to find solution(s) for </w:t>
      </w:r>
      <w:r w:rsidRPr="0070431A">
        <w:rPr>
          <w:rFonts w:ascii="Times New Roman" w:hAnsi="Times New Roman" w:hint="eastAsia"/>
          <w:sz w:val="22"/>
          <w:szCs w:val="20"/>
          <w:lang w:eastAsia="ko-KR"/>
        </w:rPr>
        <w:t xml:space="preserve">the </w:t>
      </w:r>
      <w:r w:rsidRPr="0070431A">
        <w:rPr>
          <w:rFonts w:ascii="Times New Roman" w:hAnsi="Times New Roman"/>
          <w:sz w:val="22"/>
          <w:szCs w:val="20"/>
          <w:lang w:eastAsia="ko-KR"/>
        </w:rPr>
        <w:t>UE complexity reduction and low power consumption.</w:t>
      </w:r>
    </w:p>
    <w:p w14:paraId="1C4D7A71" w14:textId="77777777" w:rsidR="0070431A" w:rsidRPr="0070431A" w:rsidRDefault="0070431A" w:rsidP="0070431A">
      <w:pPr>
        <w:overflowPunct w:val="0"/>
        <w:autoSpaceDE w:val="0"/>
        <w:autoSpaceDN w:val="0"/>
        <w:adjustRightInd w:val="0"/>
        <w:spacing w:before="120" w:line="259" w:lineRule="auto"/>
        <w:jc w:val="both"/>
        <w:rPr>
          <w:rFonts w:ascii="Times New Roman" w:hAnsi="Times New Roman"/>
          <w:sz w:val="22"/>
          <w:szCs w:val="20"/>
          <w:lang w:eastAsia="ko-KR"/>
        </w:rPr>
      </w:pPr>
    </w:p>
    <w:p w14:paraId="0653F41F" w14:textId="77777777" w:rsidR="0070431A" w:rsidRPr="00B71575" w:rsidRDefault="0070431A" w:rsidP="0070431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8</w:t>
      </w:r>
      <w:r w:rsidRPr="00B71575">
        <w:rPr>
          <w:rFonts w:ascii="Times New Roman" w:hAnsi="Times New Roman"/>
          <w:b/>
          <w:i/>
          <w:sz w:val="22"/>
          <w:szCs w:val="20"/>
          <w:lang w:eastAsia="ko-KR"/>
        </w:rPr>
        <w:t>:</w:t>
      </w:r>
    </w:p>
    <w:p w14:paraId="5DC90055" w14:textId="77777777" w:rsidR="0070431A" w:rsidRDefault="0070431A" w:rsidP="007043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9C42D3">
        <w:rPr>
          <w:rFonts w:ascii="Times New Roman" w:hAnsi="Times New Roman"/>
          <w:sz w:val="22"/>
          <w:szCs w:val="20"/>
          <w:lang w:eastAsia="ko-KR"/>
        </w:rPr>
        <w:t>Rel-17 NR positioning needs to consider new use-case</w:t>
      </w:r>
      <w:r>
        <w:rPr>
          <w:rFonts w:ascii="Times New Roman" w:hAnsi="Times New Roman"/>
          <w:sz w:val="22"/>
          <w:szCs w:val="20"/>
          <w:lang w:eastAsia="ko-KR"/>
        </w:rPr>
        <w:t>s/scenarios</w:t>
      </w:r>
      <w:r w:rsidRPr="009C42D3">
        <w:rPr>
          <w:rFonts w:ascii="Times New Roman" w:hAnsi="Times New Roman"/>
          <w:sz w:val="22"/>
          <w:szCs w:val="20"/>
          <w:lang w:eastAsia="ko-KR"/>
        </w:rPr>
        <w:t xml:space="preserve"> for positioning using distributed multi-panel antenna.</w:t>
      </w:r>
    </w:p>
    <w:p w14:paraId="031EAA21" w14:textId="77777777" w:rsidR="0070431A" w:rsidRDefault="0070431A" w:rsidP="0070431A">
      <w:pPr>
        <w:overflowPunct w:val="0"/>
        <w:autoSpaceDE w:val="0"/>
        <w:autoSpaceDN w:val="0"/>
        <w:adjustRightInd w:val="0"/>
        <w:spacing w:before="120" w:line="259" w:lineRule="auto"/>
        <w:jc w:val="both"/>
        <w:rPr>
          <w:rFonts w:ascii="Times New Roman" w:hAnsi="Times New Roman"/>
          <w:sz w:val="22"/>
          <w:szCs w:val="20"/>
          <w:lang w:eastAsia="ko-KR"/>
        </w:rPr>
      </w:pPr>
    </w:p>
    <w:p w14:paraId="6242C798" w14:textId="77777777" w:rsidR="00F72202" w:rsidRPr="0070431A" w:rsidRDefault="00F72202" w:rsidP="0070431A">
      <w:pPr>
        <w:overflowPunct w:val="0"/>
        <w:autoSpaceDE w:val="0"/>
        <w:autoSpaceDN w:val="0"/>
        <w:adjustRightInd w:val="0"/>
        <w:spacing w:before="120" w:line="259" w:lineRule="auto"/>
        <w:jc w:val="both"/>
        <w:rPr>
          <w:rFonts w:ascii="Times New Roman" w:hAnsi="Times New Roman"/>
          <w:sz w:val="22"/>
          <w:szCs w:val="20"/>
          <w:lang w:eastAsia="ko-KR"/>
        </w:rPr>
      </w:pPr>
    </w:p>
    <w:p w14:paraId="4A716105" w14:textId="77777777" w:rsidR="0070431A" w:rsidRPr="00B71575" w:rsidRDefault="0070431A" w:rsidP="0070431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lastRenderedPageBreak/>
        <w:t>Proposal 9</w:t>
      </w:r>
      <w:r w:rsidRPr="00B71575">
        <w:rPr>
          <w:rFonts w:ascii="Times New Roman" w:hAnsi="Times New Roman"/>
          <w:b/>
          <w:i/>
          <w:sz w:val="22"/>
          <w:szCs w:val="20"/>
          <w:lang w:eastAsia="ko-KR"/>
        </w:rPr>
        <w:t>:</w:t>
      </w:r>
    </w:p>
    <w:p w14:paraId="7AA3DD06" w14:textId="77777777" w:rsidR="0070431A" w:rsidRDefault="0070431A" w:rsidP="007043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9C42D3">
        <w:rPr>
          <w:rFonts w:ascii="Times New Roman" w:hAnsi="Times New Roman"/>
          <w:sz w:val="22"/>
          <w:szCs w:val="20"/>
          <w:lang w:eastAsia="ko-KR"/>
        </w:rPr>
        <w:t xml:space="preserve">Rel-17 NR positioning needs to consider </w:t>
      </w:r>
      <w:r>
        <w:rPr>
          <w:rFonts w:ascii="Times New Roman" w:hAnsi="Times New Roman"/>
          <w:sz w:val="22"/>
          <w:szCs w:val="20"/>
          <w:lang w:eastAsia="ko-KR"/>
        </w:rPr>
        <w:t xml:space="preserve">channel model </w:t>
      </w:r>
      <w:r w:rsidRPr="009C42D3">
        <w:rPr>
          <w:rFonts w:ascii="Times New Roman" w:hAnsi="Times New Roman"/>
          <w:sz w:val="22"/>
          <w:szCs w:val="20"/>
          <w:lang w:eastAsia="ko-KR"/>
        </w:rPr>
        <w:t xml:space="preserve">for </w:t>
      </w:r>
      <w:r>
        <w:rPr>
          <w:rFonts w:ascii="Times New Roman" w:hAnsi="Times New Roman"/>
          <w:sz w:val="22"/>
          <w:szCs w:val="20"/>
          <w:lang w:eastAsia="ko-KR"/>
        </w:rPr>
        <w:t xml:space="preserve">the performance evaluation of </w:t>
      </w:r>
      <w:r w:rsidRPr="009C42D3">
        <w:rPr>
          <w:rFonts w:ascii="Times New Roman" w:hAnsi="Times New Roman"/>
          <w:sz w:val="22"/>
          <w:szCs w:val="20"/>
          <w:lang w:eastAsia="ko-KR"/>
        </w:rPr>
        <w:t>positioning using distributed multi-panel antenna.</w:t>
      </w:r>
    </w:p>
    <w:p w14:paraId="635F0143" w14:textId="77777777" w:rsidR="0070431A" w:rsidRPr="0070431A" w:rsidRDefault="0070431A" w:rsidP="0070431A">
      <w:pPr>
        <w:overflowPunct w:val="0"/>
        <w:autoSpaceDE w:val="0"/>
        <w:autoSpaceDN w:val="0"/>
        <w:adjustRightInd w:val="0"/>
        <w:spacing w:before="120" w:line="259" w:lineRule="auto"/>
        <w:jc w:val="both"/>
        <w:rPr>
          <w:rFonts w:ascii="Times New Roman" w:hAnsi="Times New Roman"/>
          <w:sz w:val="22"/>
          <w:szCs w:val="20"/>
          <w:lang w:eastAsia="ko-KR"/>
        </w:rPr>
      </w:pPr>
    </w:p>
    <w:p w14:paraId="18EF8A1F" w14:textId="77777777" w:rsidR="0070431A" w:rsidRPr="00B71575" w:rsidRDefault="0070431A" w:rsidP="0070431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10</w:t>
      </w:r>
      <w:r w:rsidRPr="00B71575">
        <w:rPr>
          <w:rFonts w:ascii="Times New Roman" w:hAnsi="Times New Roman"/>
          <w:b/>
          <w:i/>
          <w:sz w:val="22"/>
          <w:szCs w:val="20"/>
          <w:lang w:eastAsia="ko-KR"/>
        </w:rPr>
        <w:t>:</w:t>
      </w:r>
    </w:p>
    <w:p w14:paraId="38929629" w14:textId="77777777" w:rsidR="0070431A" w:rsidRPr="00B71575" w:rsidRDefault="0070431A" w:rsidP="007043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Rel-17 NR positioning needs to consider how to effectively utilize RAT-independent positioning-related information (e.g. relative position measured from on-board ranging sensor) in order to achieve challenging accuracy requirement.</w:t>
      </w:r>
    </w:p>
    <w:p w14:paraId="6A9786FF" w14:textId="77777777" w:rsidR="0070431A" w:rsidRDefault="0070431A" w:rsidP="0070431A">
      <w:pPr>
        <w:rPr>
          <w:lang w:eastAsia="ko-KR"/>
        </w:rPr>
      </w:pPr>
    </w:p>
    <w:p w14:paraId="5222D840" w14:textId="77777777" w:rsidR="0070431A" w:rsidRDefault="0070431A" w:rsidP="0070431A">
      <w:pPr>
        <w:rPr>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1866508F" w14:textId="66621EE9" w:rsidR="0079304C" w:rsidRDefault="00760FF0" w:rsidP="0079304C">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sz w:val="22"/>
          <w:lang w:eastAsia="ko-KR"/>
        </w:rPr>
        <w:t>RP-193237, New SID on NR Positioning Enhancements, Qualcomm Incorporated, Dec., 2019.</w:t>
      </w:r>
      <w:r w:rsidR="001C1FE4">
        <w:rPr>
          <w:sz w:val="22"/>
          <w:lang w:eastAsia="ko-KR"/>
        </w:rPr>
        <w:t xml:space="preserve"> </w:t>
      </w:r>
    </w:p>
    <w:p w14:paraId="301DF46F" w14:textId="77777777" w:rsidR="002F2A3E" w:rsidRDefault="002F2A3E" w:rsidP="00740331">
      <w:pPr>
        <w:overflowPunct w:val="0"/>
        <w:autoSpaceDE w:val="0"/>
        <w:autoSpaceDN w:val="0"/>
        <w:adjustRightInd w:val="0"/>
        <w:spacing w:before="120" w:line="259" w:lineRule="auto"/>
        <w:ind w:left="0" w:firstLine="0"/>
        <w:jc w:val="both"/>
        <w:rPr>
          <w:rFonts w:cs="Times"/>
          <w:sz w:val="22"/>
          <w:szCs w:val="22"/>
          <w:lang w:eastAsia="ko-KR"/>
        </w:rPr>
      </w:pPr>
    </w:p>
    <w:p w14:paraId="5791C520" w14:textId="77777777" w:rsidR="006605C3" w:rsidRDefault="006605C3" w:rsidP="00740331">
      <w:pPr>
        <w:overflowPunct w:val="0"/>
        <w:autoSpaceDE w:val="0"/>
        <w:autoSpaceDN w:val="0"/>
        <w:adjustRightInd w:val="0"/>
        <w:spacing w:before="120" w:line="259" w:lineRule="auto"/>
        <w:ind w:left="0" w:firstLine="0"/>
        <w:jc w:val="both"/>
        <w:rPr>
          <w:rFonts w:cs="Times"/>
          <w:sz w:val="22"/>
          <w:szCs w:val="22"/>
          <w:lang w:eastAsia="ko-KR"/>
        </w:rPr>
      </w:pPr>
    </w:p>
    <w:p w14:paraId="0E4437D1" w14:textId="77777777" w:rsidR="006605C3" w:rsidRDefault="006605C3" w:rsidP="00740331">
      <w:pPr>
        <w:overflowPunct w:val="0"/>
        <w:autoSpaceDE w:val="0"/>
        <w:autoSpaceDN w:val="0"/>
        <w:adjustRightInd w:val="0"/>
        <w:spacing w:before="120" w:line="259" w:lineRule="auto"/>
        <w:ind w:left="0" w:firstLine="0"/>
        <w:jc w:val="both"/>
        <w:rPr>
          <w:rFonts w:cs="Times"/>
          <w:sz w:val="22"/>
          <w:szCs w:val="22"/>
          <w:lang w:eastAsia="ko-KR"/>
        </w:rPr>
      </w:pPr>
    </w:p>
    <w:sectPr w:rsidR="006605C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CC798" w14:textId="77777777" w:rsidR="001C7166" w:rsidRDefault="001C7166" w:rsidP="003D7EE6">
      <w:r>
        <w:separator/>
      </w:r>
    </w:p>
  </w:endnote>
  <w:endnote w:type="continuationSeparator" w:id="0">
    <w:p w14:paraId="3D0D54E2" w14:textId="77777777" w:rsidR="001C7166" w:rsidRDefault="001C7166"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ùÀ¨¬ ¡Æíµñ">
    <w:altName w:val="Times New Roman"/>
    <w:charset w:val="00"/>
    <w:family w:val="auto"/>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DE827" w14:textId="77777777" w:rsidR="001C7166" w:rsidRDefault="001C7166" w:rsidP="003D7EE6">
      <w:r>
        <w:separator/>
      </w:r>
    </w:p>
  </w:footnote>
  <w:footnote w:type="continuationSeparator" w:id="0">
    <w:p w14:paraId="4B36DFD8" w14:textId="77777777" w:rsidR="001C7166" w:rsidRDefault="001C7166"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01A4B"/>
    <w:multiLevelType w:val="hybridMultilevel"/>
    <w:tmpl w:val="E8905DA6"/>
    <w:lvl w:ilvl="0" w:tplc="2F042C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49308B"/>
    <w:multiLevelType w:val="hybridMultilevel"/>
    <w:tmpl w:val="21FC2D74"/>
    <w:lvl w:ilvl="0" w:tplc="DC2403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F311F6"/>
    <w:multiLevelType w:val="hybridMultilevel"/>
    <w:tmpl w:val="502623BE"/>
    <w:lvl w:ilvl="0" w:tplc="4B684108">
      <w:start w:val="5"/>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8C65DF4"/>
    <w:multiLevelType w:val="hybridMultilevel"/>
    <w:tmpl w:val="BB74F0BA"/>
    <w:lvl w:ilvl="0" w:tplc="82A44400">
      <w:numFmt w:val="bullet"/>
      <w:lvlText w:val="-"/>
      <w:lvlJc w:val="left"/>
      <w:pPr>
        <w:ind w:left="400" w:hanging="40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952743"/>
    <w:multiLevelType w:val="hybridMultilevel"/>
    <w:tmpl w:val="4954AA84"/>
    <w:lvl w:ilvl="0" w:tplc="5776CD4C">
      <w:start w:val="16"/>
      <w:numFmt w:val="bullet"/>
      <w:lvlText w:val="-"/>
      <w:lvlJc w:val="left"/>
      <w:pPr>
        <w:ind w:left="470" w:hanging="360"/>
      </w:pPr>
      <w:rPr>
        <w:rFonts w:ascii="Times New Roman" w:eastAsia="바탕" w:hAnsi="Times New Roman" w:cs="Times New Roman" w:hint="default"/>
      </w:rPr>
    </w:lvl>
    <w:lvl w:ilvl="1" w:tplc="04090001">
      <w:start w:val="1"/>
      <w:numFmt w:val="bullet"/>
      <w:lvlText w:val=""/>
      <w:lvlJc w:val="left"/>
      <w:pPr>
        <w:ind w:left="910" w:hanging="400"/>
      </w:pPr>
      <w:rPr>
        <w:rFonts w:ascii="Symbol" w:hAnsi="Symbol"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D9E699B"/>
    <w:multiLevelType w:val="hybridMultilevel"/>
    <w:tmpl w:val="6ACA650A"/>
    <w:lvl w:ilvl="0" w:tplc="82A44400">
      <w:numFmt w:val="bullet"/>
      <w:lvlText w:val="-"/>
      <w:lvlJc w:val="left"/>
      <w:pPr>
        <w:ind w:left="800" w:hanging="40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9236A"/>
    <w:multiLevelType w:val="hybridMultilevel"/>
    <w:tmpl w:val="9BEADFD4"/>
    <w:lvl w:ilvl="0" w:tplc="20B2BE00">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5" w15:restartNumberingAfterBreak="0">
    <w:nsid w:val="56942DDC"/>
    <w:multiLevelType w:val="hybridMultilevel"/>
    <w:tmpl w:val="75F0F26E"/>
    <w:lvl w:ilvl="0" w:tplc="A22CFD2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423C67"/>
    <w:multiLevelType w:val="hybridMultilevel"/>
    <w:tmpl w:val="B5E46B1C"/>
    <w:lvl w:ilvl="0" w:tplc="F2D22144">
      <w:start w:val="5"/>
      <w:numFmt w:val="bullet"/>
      <w:lvlText w:val="-"/>
      <w:lvlJc w:val="left"/>
      <w:pPr>
        <w:ind w:left="470" w:hanging="360"/>
      </w:pPr>
      <w:rPr>
        <w:rFonts w:ascii="Times" w:eastAsia="바탕" w:hAnsi="Times" w:cs="Time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15:restartNumberingAfterBreak="0">
    <w:nsid w:val="582A1EBD"/>
    <w:multiLevelType w:val="hybridMultilevel"/>
    <w:tmpl w:val="CF94EE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D23D8"/>
    <w:multiLevelType w:val="hybridMultilevel"/>
    <w:tmpl w:val="D93A2350"/>
    <w:lvl w:ilvl="0" w:tplc="7974FCEA">
      <w:start w:val="7"/>
      <w:numFmt w:val="bullet"/>
      <w:lvlText w:val="-"/>
      <w:lvlJc w:val="left"/>
      <w:pPr>
        <w:ind w:left="760" w:hanging="360"/>
      </w:pPr>
      <w:rPr>
        <w:rFonts w:ascii="¢¬¨ùÀ¨¬ ¡Æíµñ" w:hAnsi="¢¬¨ùÀ¨¬ ¡Æíµñ" w:cs="Times New Roman" w:hint="default"/>
      </w:rPr>
    </w:lvl>
    <w:lvl w:ilvl="1" w:tplc="04090009">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31"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9647C"/>
    <w:multiLevelType w:val="hybridMultilevel"/>
    <w:tmpl w:val="86EC85D6"/>
    <w:lvl w:ilvl="0" w:tplc="82A44400">
      <w:numFmt w:val="bullet"/>
      <w:lvlText w:val="-"/>
      <w:lvlJc w:val="left"/>
      <w:pPr>
        <w:ind w:left="800" w:hanging="40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7D2466"/>
    <w:multiLevelType w:val="hybridMultilevel"/>
    <w:tmpl w:val="17E4CD08"/>
    <w:lvl w:ilvl="0" w:tplc="415E147C">
      <w:start w:val="5"/>
      <w:numFmt w:val="bullet"/>
      <w:lvlText w:val="-"/>
      <w:lvlJc w:val="left"/>
      <w:pPr>
        <w:ind w:left="470" w:hanging="360"/>
      </w:pPr>
      <w:rPr>
        <w:rFonts w:ascii="Times" w:eastAsia="바탕" w:hAnsi="Times" w:cs="Time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7"/>
  </w:num>
  <w:num w:numId="3">
    <w:abstractNumId w:val="16"/>
  </w:num>
  <w:num w:numId="4">
    <w:abstractNumId w:val="30"/>
  </w:num>
  <w:num w:numId="5">
    <w:abstractNumId w:val="11"/>
  </w:num>
  <w:num w:numId="6">
    <w:abstractNumId w:val="8"/>
  </w:num>
  <w:num w:numId="7">
    <w:abstractNumId w:val="34"/>
  </w:num>
  <w:num w:numId="8">
    <w:abstractNumId w:val="14"/>
  </w:num>
  <w:num w:numId="9">
    <w:abstractNumId w:val="5"/>
  </w:num>
  <w:num w:numId="10">
    <w:abstractNumId w:val="31"/>
  </w:num>
  <w:num w:numId="11">
    <w:abstractNumId w:val="6"/>
  </w:num>
  <w:num w:numId="12">
    <w:abstractNumId w:val="7"/>
  </w:num>
  <w:num w:numId="13">
    <w:abstractNumId w:val="10"/>
  </w:num>
  <w:num w:numId="14">
    <w:abstractNumId w:val="15"/>
  </w:num>
  <w:num w:numId="15">
    <w:abstractNumId w:val="35"/>
  </w:num>
  <w:num w:numId="16">
    <w:abstractNumId w:val="36"/>
  </w:num>
  <w:num w:numId="17">
    <w:abstractNumId w:val="23"/>
  </w:num>
  <w:num w:numId="18">
    <w:abstractNumId w:val="28"/>
  </w:num>
  <w:num w:numId="1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20"/>
  </w:num>
  <w:num w:numId="21">
    <w:abstractNumId w:val="26"/>
  </w:num>
  <w:num w:numId="22">
    <w:abstractNumId w:val="24"/>
  </w:num>
  <w:num w:numId="23">
    <w:abstractNumId w:val="1"/>
  </w:num>
  <w:num w:numId="24">
    <w:abstractNumId w:val="21"/>
  </w:num>
  <w:num w:numId="25">
    <w:abstractNumId w:val="19"/>
  </w:num>
  <w:num w:numId="26">
    <w:abstractNumId w:val="2"/>
  </w:num>
  <w:num w:numId="27">
    <w:abstractNumId w:val="4"/>
  </w:num>
  <w:num w:numId="28">
    <w:abstractNumId w:val="3"/>
  </w:num>
  <w:num w:numId="29">
    <w:abstractNumId w:val="33"/>
  </w:num>
  <w:num w:numId="30">
    <w:abstractNumId w:val="13"/>
  </w:num>
  <w:num w:numId="31">
    <w:abstractNumId w:val="25"/>
  </w:num>
  <w:num w:numId="32">
    <w:abstractNumId w:val="29"/>
  </w:num>
  <w:num w:numId="33">
    <w:abstractNumId w:val="27"/>
  </w:num>
  <w:num w:numId="34">
    <w:abstractNumId w:val="9"/>
  </w:num>
  <w:num w:numId="35">
    <w:abstractNumId w:val="32"/>
  </w:num>
  <w:num w:numId="36">
    <w:abstractNumId w:val="22"/>
  </w:num>
  <w:num w:numId="3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11F"/>
    <w:rsid w:val="00002B75"/>
    <w:rsid w:val="00003194"/>
    <w:rsid w:val="00003B3E"/>
    <w:rsid w:val="00003E7F"/>
    <w:rsid w:val="00004259"/>
    <w:rsid w:val="0000580D"/>
    <w:rsid w:val="00005DA8"/>
    <w:rsid w:val="00005E73"/>
    <w:rsid w:val="000060F1"/>
    <w:rsid w:val="0000658B"/>
    <w:rsid w:val="00007A1E"/>
    <w:rsid w:val="00007D6E"/>
    <w:rsid w:val="00007E8A"/>
    <w:rsid w:val="00010B84"/>
    <w:rsid w:val="00010CA5"/>
    <w:rsid w:val="000110E9"/>
    <w:rsid w:val="00011562"/>
    <w:rsid w:val="00011A31"/>
    <w:rsid w:val="00011ACE"/>
    <w:rsid w:val="00011CC5"/>
    <w:rsid w:val="00011E55"/>
    <w:rsid w:val="0001211B"/>
    <w:rsid w:val="0001235B"/>
    <w:rsid w:val="0001292B"/>
    <w:rsid w:val="00012B5E"/>
    <w:rsid w:val="00013658"/>
    <w:rsid w:val="000136DC"/>
    <w:rsid w:val="0001467D"/>
    <w:rsid w:val="0001468B"/>
    <w:rsid w:val="0001545B"/>
    <w:rsid w:val="000159BD"/>
    <w:rsid w:val="00015F53"/>
    <w:rsid w:val="00016163"/>
    <w:rsid w:val="00021016"/>
    <w:rsid w:val="00021648"/>
    <w:rsid w:val="000216EC"/>
    <w:rsid w:val="00021B2E"/>
    <w:rsid w:val="00023A76"/>
    <w:rsid w:val="00024A1B"/>
    <w:rsid w:val="00024AF1"/>
    <w:rsid w:val="00024B51"/>
    <w:rsid w:val="0002510B"/>
    <w:rsid w:val="0002622E"/>
    <w:rsid w:val="00027B63"/>
    <w:rsid w:val="00030B0A"/>
    <w:rsid w:val="00032087"/>
    <w:rsid w:val="00032884"/>
    <w:rsid w:val="00033F53"/>
    <w:rsid w:val="0003417A"/>
    <w:rsid w:val="0003447C"/>
    <w:rsid w:val="0003526C"/>
    <w:rsid w:val="00035A63"/>
    <w:rsid w:val="00036284"/>
    <w:rsid w:val="00037076"/>
    <w:rsid w:val="00037698"/>
    <w:rsid w:val="00037D25"/>
    <w:rsid w:val="00042D97"/>
    <w:rsid w:val="00044B5D"/>
    <w:rsid w:val="000458D1"/>
    <w:rsid w:val="00046442"/>
    <w:rsid w:val="00046853"/>
    <w:rsid w:val="000479B8"/>
    <w:rsid w:val="00052D13"/>
    <w:rsid w:val="0005343E"/>
    <w:rsid w:val="00054B3D"/>
    <w:rsid w:val="00055D31"/>
    <w:rsid w:val="00055D89"/>
    <w:rsid w:val="000564CF"/>
    <w:rsid w:val="00056525"/>
    <w:rsid w:val="000608BD"/>
    <w:rsid w:val="0006188B"/>
    <w:rsid w:val="00062099"/>
    <w:rsid w:val="00062721"/>
    <w:rsid w:val="0006272A"/>
    <w:rsid w:val="00062B80"/>
    <w:rsid w:val="00066CDF"/>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62C8"/>
    <w:rsid w:val="000866B2"/>
    <w:rsid w:val="00087616"/>
    <w:rsid w:val="000901D5"/>
    <w:rsid w:val="00091048"/>
    <w:rsid w:val="000918EB"/>
    <w:rsid w:val="0009322D"/>
    <w:rsid w:val="00093F3C"/>
    <w:rsid w:val="00093FD9"/>
    <w:rsid w:val="00095DEA"/>
    <w:rsid w:val="000960E5"/>
    <w:rsid w:val="0009693F"/>
    <w:rsid w:val="000A135F"/>
    <w:rsid w:val="000A23E2"/>
    <w:rsid w:val="000A2A26"/>
    <w:rsid w:val="000A2E91"/>
    <w:rsid w:val="000A3094"/>
    <w:rsid w:val="000A3730"/>
    <w:rsid w:val="000A4767"/>
    <w:rsid w:val="000A4BFC"/>
    <w:rsid w:val="000A5641"/>
    <w:rsid w:val="000A6038"/>
    <w:rsid w:val="000A6631"/>
    <w:rsid w:val="000A76DF"/>
    <w:rsid w:val="000A7990"/>
    <w:rsid w:val="000B0D55"/>
    <w:rsid w:val="000B2F4F"/>
    <w:rsid w:val="000B3921"/>
    <w:rsid w:val="000B3BE5"/>
    <w:rsid w:val="000B428C"/>
    <w:rsid w:val="000B4900"/>
    <w:rsid w:val="000B4B1E"/>
    <w:rsid w:val="000B5382"/>
    <w:rsid w:val="000B707E"/>
    <w:rsid w:val="000B74EE"/>
    <w:rsid w:val="000C1430"/>
    <w:rsid w:val="000C181B"/>
    <w:rsid w:val="000C24F4"/>
    <w:rsid w:val="000C2D64"/>
    <w:rsid w:val="000C3241"/>
    <w:rsid w:val="000C7091"/>
    <w:rsid w:val="000C7439"/>
    <w:rsid w:val="000D00AD"/>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875"/>
    <w:rsid w:val="000E5A90"/>
    <w:rsid w:val="000E6814"/>
    <w:rsid w:val="000F12FC"/>
    <w:rsid w:val="000F3379"/>
    <w:rsid w:val="000F3D17"/>
    <w:rsid w:val="000F3F02"/>
    <w:rsid w:val="000F4124"/>
    <w:rsid w:val="000F4BE2"/>
    <w:rsid w:val="000F4BE9"/>
    <w:rsid w:val="000F5D80"/>
    <w:rsid w:val="000F73CF"/>
    <w:rsid w:val="000F77B7"/>
    <w:rsid w:val="000F786E"/>
    <w:rsid w:val="00100551"/>
    <w:rsid w:val="00100B17"/>
    <w:rsid w:val="0010224C"/>
    <w:rsid w:val="00102AB0"/>
    <w:rsid w:val="00102D38"/>
    <w:rsid w:val="0010352F"/>
    <w:rsid w:val="001048C9"/>
    <w:rsid w:val="001050CF"/>
    <w:rsid w:val="001063EC"/>
    <w:rsid w:val="00107222"/>
    <w:rsid w:val="00107F1A"/>
    <w:rsid w:val="0011107F"/>
    <w:rsid w:val="001110DF"/>
    <w:rsid w:val="00113A29"/>
    <w:rsid w:val="00114B2C"/>
    <w:rsid w:val="00115B05"/>
    <w:rsid w:val="00116B52"/>
    <w:rsid w:val="00117E0F"/>
    <w:rsid w:val="00120277"/>
    <w:rsid w:val="00120733"/>
    <w:rsid w:val="00120876"/>
    <w:rsid w:val="0012133F"/>
    <w:rsid w:val="00121BAD"/>
    <w:rsid w:val="00122066"/>
    <w:rsid w:val="00124964"/>
    <w:rsid w:val="001256CD"/>
    <w:rsid w:val="00125BC2"/>
    <w:rsid w:val="00125FD4"/>
    <w:rsid w:val="0012676A"/>
    <w:rsid w:val="00126BC0"/>
    <w:rsid w:val="00127118"/>
    <w:rsid w:val="00127210"/>
    <w:rsid w:val="00131696"/>
    <w:rsid w:val="00131820"/>
    <w:rsid w:val="00133AC5"/>
    <w:rsid w:val="001352D6"/>
    <w:rsid w:val="00136419"/>
    <w:rsid w:val="0013730E"/>
    <w:rsid w:val="00140222"/>
    <w:rsid w:val="001407C4"/>
    <w:rsid w:val="00141505"/>
    <w:rsid w:val="00142824"/>
    <w:rsid w:val="00143AD1"/>
    <w:rsid w:val="00144272"/>
    <w:rsid w:val="001443BF"/>
    <w:rsid w:val="00144A81"/>
    <w:rsid w:val="0014590C"/>
    <w:rsid w:val="00145B47"/>
    <w:rsid w:val="00145D3F"/>
    <w:rsid w:val="00146B2D"/>
    <w:rsid w:val="001476B2"/>
    <w:rsid w:val="001506F1"/>
    <w:rsid w:val="00151D8E"/>
    <w:rsid w:val="00153348"/>
    <w:rsid w:val="001556B3"/>
    <w:rsid w:val="00155A4C"/>
    <w:rsid w:val="00156732"/>
    <w:rsid w:val="001573A1"/>
    <w:rsid w:val="0016000C"/>
    <w:rsid w:val="00160F0D"/>
    <w:rsid w:val="001617D3"/>
    <w:rsid w:val="0016199C"/>
    <w:rsid w:val="00161BDA"/>
    <w:rsid w:val="001620B9"/>
    <w:rsid w:val="00162AF8"/>
    <w:rsid w:val="0016350D"/>
    <w:rsid w:val="001649F0"/>
    <w:rsid w:val="00166206"/>
    <w:rsid w:val="00167DC9"/>
    <w:rsid w:val="00170F75"/>
    <w:rsid w:val="001725A9"/>
    <w:rsid w:val="00175951"/>
    <w:rsid w:val="0017682E"/>
    <w:rsid w:val="0018033D"/>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680E"/>
    <w:rsid w:val="001C03E8"/>
    <w:rsid w:val="001C07B6"/>
    <w:rsid w:val="001C124C"/>
    <w:rsid w:val="001C146E"/>
    <w:rsid w:val="001C1FE4"/>
    <w:rsid w:val="001C26A1"/>
    <w:rsid w:val="001C2DA7"/>
    <w:rsid w:val="001C32BD"/>
    <w:rsid w:val="001C6382"/>
    <w:rsid w:val="001C6812"/>
    <w:rsid w:val="001C7166"/>
    <w:rsid w:val="001C7CE0"/>
    <w:rsid w:val="001D40F4"/>
    <w:rsid w:val="001D4528"/>
    <w:rsid w:val="001D4A71"/>
    <w:rsid w:val="001D4E00"/>
    <w:rsid w:val="001D5730"/>
    <w:rsid w:val="001D5884"/>
    <w:rsid w:val="001D58BA"/>
    <w:rsid w:val="001D5920"/>
    <w:rsid w:val="001D61AA"/>
    <w:rsid w:val="001D6884"/>
    <w:rsid w:val="001D766A"/>
    <w:rsid w:val="001D783A"/>
    <w:rsid w:val="001E01BF"/>
    <w:rsid w:val="001E235E"/>
    <w:rsid w:val="001E3995"/>
    <w:rsid w:val="001E4091"/>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20551"/>
    <w:rsid w:val="002213B1"/>
    <w:rsid w:val="00221D42"/>
    <w:rsid w:val="00222F45"/>
    <w:rsid w:val="0022371C"/>
    <w:rsid w:val="002242A7"/>
    <w:rsid w:val="0022451C"/>
    <w:rsid w:val="00224935"/>
    <w:rsid w:val="002265E6"/>
    <w:rsid w:val="00226D8C"/>
    <w:rsid w:val="00227526"/>
    <w:rsid w:val="0022777A"/>
    <w:rsid w:val="002313A0"/>
    <w:rsid w:val="0023178F"/>
    <w:rsid w:val="002326B4"/>
    <w:rsid w:val="00232D13"/>
    <w:rsid w:val="0023360A"/>
    <w:rsid w:val="00234E55"/>
    <w:rsid w:val="00236163"/>
    <w:rsid w:val="002370CC"/>
    <w:rsid w:val="0023759D"/>
    <w:rsid w:val="00237C22"/>
    <w:rsid w:val="002401E5"/>
    <w:rsid w:val="00240ABD"/>
    <w:rsid w:val="00241360"/>
    <w:rsid w:val="00241CE2"/>
    <w:rsid w:val="002422A6"/>
    <w:rsid w:val="00242A1A"/>
    <w:rsid w:val="00242EBF"/>
    <w:rsid w:val="00243D2F"/>
    <w:rsid w:val="002478C3"/>
    <w:rsid w:val="00247E6A"/>
    <w:rsid w:val="002511F8"/>
    <w:rsid w:val="0025215F"/>
    <w:rsid w:val="0025248E"/>
    <w:rsid w:val="002544D6"/>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228B"/>
    <w:rsid w:val="002727E3"/>
    <w:rsid w:val="002733F3"/>
    <w:rsid w:val="00273BF1"/>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2842"/>
    <w:rsid w:val="00282A0A"/>
    <w:rsid w:val="0028340B"/>
    <w:rsid w:val="00283930"/>
    <w:rsid w:val="00284D73"/>
    <w:rsid w:val="0028554B"/>
    <w:rsid w:val="00285A76"/>
    <w:rsid w:val="00285FBB"/>
    <w:rsid w:val="00286348"/>
    <w:rsid w:val="00286375"/>
    <w:rsid w:val="00286724"/>
    <w:rsid w:val="00286F9C"/>
    <w:rsid w:val="0028719E"/>
    <w:rsid w:val="00287B58"/>
    <w:rsid w:val="0029157B"/>
    <w:rsid w:val="00291933"/>
    <w:rsid w:val="00292367"/>
    <w:rsid w:val="00292368"/>
    <w:rsid w:val="00292C00"/>
    <w:rsid w:val="00293BD3"/>
    <w:rsid w:val="00294867"/>
    <w:rsid w:val="00294CBE"/>
    <w:rsid w:val="00295F4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2AC7"/>
    <w:rsid w:val="002B39DD"/>
    <w:rsid w:val="002B3D44"/>
    <w:rsid w:val="002B3FFD"/>
    <w:rsid w:val="002B555B"/>
    <w:rsid w:val="002B63B7"/>
    <w:rsid w:val="002B63F3"/>
    <w:rsid w:val="002B6694"/>
    <w:rsid w:val="002B6772"/>
    <w:rsid w:val="002B7340"/>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7AE"/>
    <w:rsid w:val="002D1333"/>
    <w:rsid w:val="002D15B5"/>
    <w:rsid w:val="002D2687"/>
    <w:rsid w:val="002D37AB"/>
    <w:rsid w:val="002D43D6"/>
    <w:rsid w:val="002D4A3E"/>
    <w:rsid w:val="002D596C"/>
    <w:rsid w:val="002D5EF5"/>
    <w:rsid w:val="002D6CBE"/>
    <w:rsid w:val="002D6FD3"/>
    <w:rsid w:val="002E2684"/>
    <w:rsid w:val="002E2989"/>
    <w:rsid w:val="002E65C7"/>
    <w:rsid w:val="002E6699"/>
    <w:rsid w:val="002E689E"/>
    <w:rsid w:val="002E7063"/>
    <w:rsid w:val="002F1254"/>
    <w:rsid w:val="002F2A3E"/>
    <w:rsid w:val="002F3BD8"/>
    <w:rsid w:val="002F4194"/>
    <w:rsid w:val="002F44F2"/>
    <w:rsid w:val="002F66AA"/>
    <w:rsid w:val="002F71A4"/>
    <w:rsid w:val="00301014"/>
    <w:rsid w:val="0030107C"/>
    <w:rsid w:val="00302BF6"/>
    <w:rsid w:val="003034E3"/>
    <w:rsid w:val="00303BED"/>
    <w:rsid w:val="003044EE"/>
    <w:rsid w:val="003054C8"/>
    <w:rsid w:val="00306233"/>
    <w:rsid w:val="00306639"/>
    <w:rsid w:val="003068A0"/>
    <w:rsid w:val="00306E1A"/>
    <w:rsid w:val="00310FA6"/>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94D"/>
    <w:rsid w:val="00342B20"/>
    <w:rsid w:val="0034308F"/>
    <w:rsid w:val="0034384B"/>
    <w:rsid w:val="003440EE"/>
    <w:rsid w:val="003442FC"/>
    <w:rsid w:val="0034485B"/>
    <w:rsid w:val="003463DD"/>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6E04"/>
    <w:rsid w:val="00357F71"/>
    <w:rsid w:val="0036087F"/>
    <w:rsid w:val="00361564"/>
    <w:rsid w:val="0036230A"/>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546"/>
    <w:rsid w:val="00393571"/>
    <w:rsid w:val="003936E8"/>
    <w:rsid w:val="00393CDD"/>
    <w:rsid w:val="003940CE"/>
    <w:rsid w:val="003946EE"/>
    <w:rsid w:val="00394C80"/>
    <w:rsid w:val="0039547B"/>
    <w:rsid w:val="003A0584"/>
    <w:rsid w:val="003A092E"/>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720E"/>
    <w:rsid w:val="003C1770"/>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60A7"/>
    <w:rsid w:val="003D6DFA"/>
    <w:rsid w:val="003D6FC9"/>
    <w:rsid w:val="003D714E"/>
    <w:rsid w:val="003D76DD"/>
    <w:rsid w:val="003D7EE6"/>
    <w:rsid w:val="003E020F"/>
    <w:rsid w:val="003E0B2D"/>
    <w:rsid w:val="003E1278"/>
    <w:rsid w:val="003E2CFF"/>
    <w:rsid w:val="003E2FA2"/>
    <w:rsid w:val="003E3B28"/>
    <w:rsid w:val="003E3F8C"/>
    <w:rsid w:val="003E4E2B"/>
    <w:rsid w:val="003E5A8A"/>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5A64"/>
    <w:rsid w:val="003F5EEF"/>
    <w:rsid w:val="003F6A68"/>
    <w:rsid w:val="003F6C14"/>
    <w:rsid w:val="003F741C"/>
    <w:rsid w:val="003F7FFE"/>
    <w:rsid w:val="0040153A"/>
    <w:rsid w:val="00402875"/>
    <w:rsid w:val="0040384C"/>
    <w:rsid w:val="00403FB9"/>
    <w:rsid w:val="00404803"/>
    <w:rsid w:val="004049F4"/>
    <w:rsid w:val="00406701"/>
    <w:rsid w:val="004073A0"/>
    <w:rsid w:val="00407E77"/>
    <w:rsid w:val="0041083C"/>
    <w:rsid w:val="004118A2"/>
    <w:rsid w:val="004119F5"/>
    <w:rsid w:val="004119F7"/>
    <w:rsid w:val="00413144"/>
    <w:rsid w:val="0041446C"/>
    <w:rsid w:val="0041526C"/>
    <w:rsid w:val="0041552D"/>
    <w:rsid w:val="004159DC"/>
    <w:rsid w:val="00415CBC"/>
    <w:rsid w:val="0041620D"/>
    <w:rsid w:val="0041768C"/>
    <w:rsid w:val="00420111"/>
    <w:rsid w:val="0042074F"/>
    <w:rsid w:val="00420917"/>
    <w:rsid w:val="00420A2B"/>
    <w:rsid w:val="00421EB6"/>
    <w:rsid w:val="004238CC"/>
    <w:rsid w:val="00424AE1"/>
    <w:rsid w:val="00424C11"/>
    <w:rsid w:val="004265EE"/>
    <w:rsid w:val="00427468"/>
    <w:rsid w:val="00430425"/>
    <w:rsid w:val="00431D4C"/>
    <w:rsid w:val="004335FB"/>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3FF8"/>
    <w:rsid w:val="004741E3"/>
    <w:rsid w:val="00476275"/>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C4B"/>
    <w:rsid w:val="0049635B"/>
    <w:rsid w:val="00497375"/>
    <w:rsid w:val="004978DC"/>
    <w:rsid w:val="004A14AE"/>
    <w:rsid w:val="004A24DA"/>
    <w:rsid w:val="004A286E"/>
    <w:rsid w:val="004A2B30"/>
    <w:rsid w:val="004A2B52"/>
    <w:rsid w:val="004A315C"/>
    <w:rsid w:val="004A339D"/>
    <w:rsid w:val="004A4734"/>
    <w:rsid w:val="004A47C0"/>
    <w:rsid w:val="004A54AD"/>
    <w:rsid w:val="004A5911"/>
    <w:rsid w:val="004A5B4B"/>
    <w:rsid w:val="004A654C"/>
    <w:rsid w:val="004A6C7F"/>
    <w:rsid w:val="004A7A7E"/>
    <w:rsid w:val="004B061E"/>
    <w:rsid w:val="004B5026"/>
    <w:rsid w:val="004B6B71"/>
    <w:rsid w:val="004C0098"/>
    <w:rsid w:val="004C045E"/>
    <w:rsid w:val="004C06AF"/>
    <w:rsid w:val="004C1E92"/>
    <w:rsid w:val="004C2522"/>
    <w:rsid w:val="004C498E"/>
    <w:rsid w:val="004C699E"/>
    <w:rsid w:val="004D042E"/>
    <w:rsid w:val="004D04A9"/>
    <w:rsid w:val="004D103E"/>
    <w:rsid w:val="004D1A87"/>
    <w:rsid w:val="004D1D85"/>
    <w:rsid w:val="004D242A"/>
    <w:rsid w:val="004D52C8"/>
    <w:rsid w:val="004D5494"/>
    <w:rsid w:val="004D568C"/>
    <w:rsid w:val="004D5E59"/>
    <w:rsid w:val="004D78BA"/>
    <w:rsid w:val="004D7B4A"/>
    <w:rsid w:val="004E08B9"/>
    <w:rsid w:val="004E0E14"/>
    <w:rsid w:val="004E15D8"/>
    <w:rsid w:val="004E19CC"/>
    <w:rsid w:val="004E19D6"/>
    <w:rsid w:val="004E29F5"/>
    <w:rsid w:val="004E2F32"/>
    <w:rsid w:val="004E5882"/>
    <w:rsid w:val="004E6A44"/>
    <w:rsid w:val="004E76A8"/>
    <w:rsid w:val="004F0BBD"/>
    <w:rsid w:val="004F199E"/>
    <w:rsid w:val="004F1D4B"/>
    <w:rsid w:val="004F2275"/>
    <w:rsid w:val="004F2BF1"/>
    <w:rsid w:val="004F3C57"/>
    <w:rsid w:val="004F3C61"/>
    <w:rsid w:val="004F4EC0"/>
    <w:rsid w:val="004F524C"/>
    <w:rsid w:val="004F632F"/>
    <w:rsid w:val="004F6447"/>
    <w:rsid w:val="005001FC"/>
    <w:rsid w:val="005013CF"/>
    <w:rsid w:val="0050161F"/>
    <w:rsid w:val="00501AF3"/>
    <w:rsid w:val="00502D7F"/>
    <w:rsid w:val="00503F00"/>
    <w:rsid w:val="00504A97"/>
    <w:rsid w:val="00505A5D"/>
    <w:rsid w:val="005068CD"/>
    <w:rsid w:val="00507156"/>
    <w:rsid w:val="0051052F"/>
    <w:rsid w:val="00511575"/>
    <w:rsid w:val="00511AB9"/>
    <w:rsid w:val="00511C5F"/>
    <w:rsid w:val="005123A7"/>
    <w:rsid w:val="005139C2"/>
    <w:rsid w:val="005142C7"/>
    <w:rsid w:val="005143EA"/>
    <w:rsid w:val="0051454E"/>
    <w:rsid w:val="0051505F"/>
    <w:rsid w:val="005155A8"/>
    <w:rsid w:val="0051578B"/>
    <w:rsid w:val="00516817"/>
    <w:rsid w:val="005176FD"/>
    <w:rsid w:val="00517E94"/>
    <w:rsid w:val="00520F45"/>
    <w:rsid w:val="005218B4"/>
    <w:rsid w:val="00521AAE"/>
    <w:rsid w:val="00521B7E"/>
    <w:rsid w:val="00521F7C"/>
    <w:rsid w:val="00522250"/>
    <w:rsid w:val="00523EDF"/>
    <w:rsid w:val="00525C83"/>
    <w:rsid w:val="005262A4"/>
    <w:rsid w:val="00526918"/>
    <w:rsid w:val="00526CB8"/>
    <w:rsid w:val="00527580"/>
    <w:rsid w:val="00527E52"/>
    <w:rsid w:val="0053030C"/>
    <w:rsid w:val="005315C6"/>
    <w:rsid w:val="00533041"/>
    <w:rsid w:val="00533CFB"/>
    <w:rsid w:val="0053425E"/>
    <w:rsid w:val="00535569"/>
    <w:rsid w:val="005370DA"/>
    <w:rsid w:val="0054035B"/>
    <w:rsid w:val="00540897"/>
    <w:rsid w:val="00541376"/>
    <w:rsid w:val="005418E6"/>
    <w:rsid w:val="00541B7D"/>
    <w:rsid w:val="00541C16"/>
    <w:rsid w:val="00542C5B"/>
    <w:rsid w:val="0054411A"/>
    <w:rsid w:val="005442DC"/>
    <w:rsid w:val="00545615"/>
    <w:rsid w:val="00545E44"/>
    <w:rsid w:val="00546011"/>
    <w:rsid w:val="005461EF"/>
    <w:rsid w:val="00546822"/>
    <w:rsid w:val="00546EAB"/>
    <w:rsid w:val="005473E4"/>
    <w:rsid w:val="00550025"/>
    <w:rsid w:val="005503CF"/>
    <w:rsid w:val="00550DBE"/>
    <w:rsid w:val="00551818"/>
    <w:rsid w:val="005519DC"/>
    <w:rsid w:val="0055205C"/>
    <w:rsid w:val="00552306"/>
    <w:rsid w:val="005528FB"/>
    <w:rsid w:val="00552B92"/>
    <w:rsid w:val="00554ED7"/>
    <w:rsid w:val="00555DB6"/>
    <w:rsid w:val="005562B2"/>
    <w:rsid w:val="00556611"/>
    <w:rsid w:val="005572F1"/>
    <w:rsid w:val="00557413"/>
    <w:rsid w:val="00560212"/>
    <w:rsid w:val="005610A9"/>
    <w:rsid w:val="005618C8"/>
    <w:rsid w:val="00563B5C"/>
    <w:rsid w:val="00563E4F"/>
    <w:rsid w:val="00564619"/>
    <w:rsid w:val="00564797"/>
    <w:rsid w:val="00566302"/>
    <w:rsid w:val="00566954"/>
    <w:rsid w:val="00566DF5"/>
    <w:rsid w:val="0056711D"/>
    <w:rsid w:val="00567329"/>
    <w:rsid w:val="005679AD"/>
    <w:rsid w:val="00567F9D"/>
    <w:rsid w:val="00570D44"/>
    <w:rsid w:val="00572165"/>
    <w:rsid w:val="00572A28"/>
    <w:rsid w:val="00572A46"/>
    <w:rsid w:val="0057324E"/>
    <w:rsid w:val="00575094"/>
    <w:rsid w:val="005757AA"/>
    <w:rsid w:val="0057604E"/>
    <w:rsid w:val="005775DC"/>
    <w:rsid w:val="0057773A"/>
    <w:rsid w:val="00577857"/>
    <w:rsid w:val="00580DEC"/>
    <w:rsid w:val="005814E9"/>
    <w:rsid w:val="00581D9F"/>
    <w:rsid w:val="00582111"/>
    <w:rsid w:val="005827DD"/>
    <w:rsid w:val="00583BD0"/>
    <w:rsid w:val="0058457A"/>
    <w:rsid w:val="00584D92"/>
    <w:rsid w:val="00585179"/>
    <w:rsid w:val="0058623F"/>
    <w:rsid w:val="00586384"/>
    <w:rsid w:val="005873BE"/>
    <w:rsid w:val="005876CE"/>
    <w:rsid w:val="00587906"/>
    <w:rsid w:val="005903EA"/>
    <w:rsid w:val="00591C32"/>
    <w:rsid w:val="00592BEB"/>
    <w:rsid w:val="00594EF3"/>
    <w:rsid w:val="00595DBE"/>
    <w:rsid w:val="00596222"/>
    <w:rsid w:val="0059623B"/>
    <w:rsid w:val="00596BC2"/>
    <w:rsid w:val="005A0E32"/>
    <w:rsid w:val="005A396A"/>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5604"/>
    <w:rsid w:val="005B5EC4"/>
    <w:rsid w:val="005B6186"/>
    <w:rsid w:val="005B6F8E"/>
    <w:rsid w:val="005B71F4"/>
    <w:rsid w:val="005C0635"/>
    <w:rsid w:val="005C1662"/>
    <w:rsid w:val="005C2F19"/>
    <w:rsid w:val="005C3B91"/>
    <w:rsid w:val="005C45EF"/>
    <w:rsid w:val="005C59B9"/>
    <w:rsid w:val="005C5B53"/>
    <w:rsid w:val="005C5CA3"/>
    <w:rsid w:val="005C5D8D"/>
    <w:rsid w:val="005C607F"/>
    <w:rsid w:val="005C7B9E"/>
    <w:rsid w:val="005C7C3A"/>
    <w:rsid w:val="005D0DD2"/>
    <w:rsid w:val="005D1C03"/>
    <w:rsid w:val="005D29E7"/>
    <w:rsid w:val="005D3F58"/>
    <w:rsid w:val="005D40E0"/>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662"/>
    <w:rsid w:val="005E7A41"/>
    <w:rsid w:val="005F092D"/>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16D7"/>
    <w:rsid w:val="00601853"/>
    <w:rsid w:val="00603B06"/>
    <w:rsid w:val="00603FC3"/>
    <w:rsid w:val="006068F8"/>
    <w:rsid w:val="00606C7A"/>
    <w:rsid w:val="00607FEB"/>
    <w:rsid w:val="00610BCF"/>
    <w:rsid w:val="00610D2C"/>
    <w:rsid w:val="00610E7E"/>
    <w:rsid w:val="00610F49"/>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52217"/>
    <w:rsid w:val="0065232A"/>
    <w:rsid w:val="00652C32"/>
    <w:rsid w:val="00653339"/>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8D5"/>
    <w:rsid w:val="00662FFD"/>
    <w:rsid w:val="00663A63"/>
    <w:rsid w:val="00666280"/>
    <w:rsid w:val="00666E38"/>
    <w:rsid w:val="0066741E"/>
    <w:rsid w:val="006700AB"/>
    <w:rsid w:val="00670957"/>
    <w:rsid w:val="0067123D"/>
    <w:rsid w:val="006717F5"/>
    <w:rsid w:val="00674212"/>
    <w:rsid w:val="00674676"/>
    <w:rsid w:val="0067493C"/>
    <w:rsid w:val="006763FC"/>
    <w:rsid w:val="006765DA"/>
    <w:rsid w:val="00676AC0"/>
    <w:rsid w:val="00677469"/>
    <w:rsid w:val="00677B39"/>
    <w:rsid w:val="00677E73"/>
    <w:rsid w:val="006809F3"/>
    <w:rsid w:val="00680ACC"/>
    <w:rsid w:val="00680DA6"/>
    <w:rsid w:val="00681B64"/>
    <w:rsid w:val="00682161"/>
    <w:rsid w:val="0068241F"/>
    <w:rsid w:val="0068364D"/>
    <w:rsid w:val="00683E7D"/>
    <w:rsid w:val="00685142"/>
    <w:rsid w:val="00686A22"/>
    <w:rsid w:val="00691E95"/>
    <w:rsid w:val="006928FA"/>
    <w:rsid w:val="00692D6C"/>
    <w:rsid w:val="006932E5"/>
    <w:rsid w:val="006945A5"/>
    <w:rsid w:val="00694F24"/>
    <w:rsid w:val="00695147"/>
    <w:rsid w:val="0069522D"/>
    <w:rsid w:val="0069545B"/>
    <w:rsid w:val="006962D3"/>
    <w:rsid w:val="00696527"/>
    <w:rsid w:val="00697222"/>
    <w:rsid w:val="00697FDC"/>
    <w:rsid w:val="006A2002"/>
    <w:rsid w:val="006A2331"/>
    <w:rsid w:val="006A3530"/>
    <w:rsid w:val="006A47FB"/>
    <w:rsid w:val="006A4F95"/>
    <w:rsid w:val="006A61CC"/>
    <w:rsid w:val="006A6BA0"/>
    <w:rsid w:val="006A7E90"/>
    <w:rsid w:val="006B0816"/>
    <w:rsid w:val="006B1878"/>
    <w:rsid w:val="006B39AB"/>
    <w:rsid w:val="006B4CF8"/>
    <w:rsid w:val="006B51D3"/>
    <w:rsid w:val="006B6F72"/>
    <w:rsid w:val="006C085E"/>
    <w:rsid w:val="006C0E2A"/>
    <w:rsid w:val="006C2772"/>
    <w:rsid w:val="006C4538"/>
    <w:rsid w:val="006C654B"/>
    <w:rsid w:val="006C7D50"/>
    <w:rsid w:val="006D12F8"/>
    <w:rsid w:val="006D15EB"/>
    <w:rsid w:val="006D26E6"/>
    <w:rsid w:val="006D2D05"/>
    <w:rsid w:val="006D3867"/>
    <w:rsid w:val="006D3BD8"/>
    <w:rsid w:val="006D47E4"/>
    <w:rsid w:val="006D623C"/>
    <w:rsid w:val="006D7958"/>
    <w:rsid w:val="006D7DFC"/>
    <w:rsid w:val="006E0C4F"/>
    <w:rsid w:val="006E14AC"/>
    <w:rsid w:val="006E25AF"/>
    <w:rsid w:val="006E2F39"/>
    <w:rsid w:val="006E339D"/>
    <w:rsid w:val="006E3811"/>
    <w:rsid w:val="006E4E54"/>
    <w:rsid w:val="006E518D"/>
    <w:rsid w:val="006E6CF1"/>
    <w:rsid w:val="006E728A"/>
    <w:rsid w:val="006E7DCB"/>
    <w:rsid w:val="006F0DB0"/>
    <w:rsid w:val="006F1D38"/>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C3F"/>
    <w:rsid w:val="0071162B"/>
    <w:rsid w:val="0071168D"/>
    <w:rsid w:val="007118B5"/>
    <w:rsid w:val="00711A80"/>
    <w:rsid w:val="007120DD"/>
    <w:rsid w:val="0071415C"/>
    <w:rsid w:val="00714304"/>
    <w:rsid w:val="007146A7"/>
    <w:rsid w:val="00714A7D"/>
    <w:rsid w:val="00715D03"/>
    <w:rsid w:val="007203EA"/>
    <w:rsid w:val="00720565"/>
    <w:rsid w:val="0072072F"/>
    <w:rsid w:val="00721629"/>
    <w:rsid w:val="00721C71"/>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36FD1"/>
    <w:rsid w:val="00740331"/>
    <w:rsid w:val="007407A0"/>
    <w:rsid w:val="0074153B"/>
    <w:rsid w:val="00741C43"/>
    <w:rsid w:val="007420F3"/>
    <w:rsid w:val="00743312"/>
    <w:rsid w:val="007444B0"/>
    <w:rsid w:val="007445A6"/>
    <w:rsid w:val="00744D75"/>
    <w:rsid w:val="00745A8A"/>
    <w:rsid w:val="00745B4F"/>
    <w:rsid w:val="00747B5A"/>
    <w:rsid w:val="007503E2"/>
    <w:rsid w:val="00751715"/>
    <w:rsid w:val="007517E7"/>
    <w:rsid w:val="00751C10"/>
    <w:rsid w:val="007529E3"/>
    <w:rsid w:val="00752AFB"/>
    <w:rsid w:val="00752E8E"/>
    <w:rsid w:val="007546DD"/>
    <w:rsid w:val="007556B3"/>
    <w:rsid w:val="00756549"/>
    <w:rsid w:val="00757428"/>
    <w:rsid w:val="00760CA0"/>
    <w:rsid w:val="00760D5A"/>
    <w:rsid w:val="00760FF0"/>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C57"/>
    <w:rsid w:val="00775E89"/>
    <w:rsid w:val="00775EA9"/>
    <w:rsid w:val="00780456"/>
    <w:rsid w:val="00780AE3"/>
    <w:rsid w:val="00781BA1"/>
    <w:rsid w:val="00781BD5"/>
    <w:rsid w:val="00781CBE"/>
    <w:rsid w:val="0078205D"/>
    <w:rsid w:val="00782265"/>
    <w:rsid w:val="00782547"/>
    <w:rsid w:val="007841ED"/>
    <w:rsid w:val="007845D8"/>
    <w:rsid w:val="00786370"/>
    <w:rsid w:val="00786B13"/>
    <w:rsid w:val="0078723A"/>
    <w:rsid w:val="00787A08"/>
    <w:rsid w:val="0079007B"/>
    <w:rsid w:val="00790FA1"/>
    <w:rsid w:val="007927FC"/>
    <w:rsid w:val="0079304C"/>
    <w:rsid w:val="00793C32"/>
    <w:rsid w:val="0079545A"/>
    <w:rsid w:val="00796C9F"/>
    <w:rsid w:val="007974B2"/>
    <w:rsid w:val="00797B98"/>
    <w:rsid w:val="007A0740"/>
    <w:rsid w:val="007A0B36"/>
    <w:rsid w:val="007A1FDD"/>
    <w:rsid w:val="007A21F2"/>
    <w:rsid w:val="007A32F7"/>
    <w:rsid w:val="007A3998"/>
    <w:rsid w:val="007A4434"/>
    <w:rsid w:val="007A6183"/>
    <w:rsid w:val="007A6578"/>
    <w:rsid w:val="007A683E"/>
    <w:rsid w:val="007A6A3E"/>
    <w:rsid w:val="007A6A84"/>
    <w:rsid w:val="007B203F"/>
    <w:rsid w:val="007B2058"/>
    <w:rsid w:val="007B4301"/>
    <w:rsid w:val="007B49D9"/>
    <w:rsid w:val="007B60A7"/>
    <w:rsid w:val="007B6A80"/>
    <w:rsid w:val="007B77B6"/>
    <w:rsid w:val="007B7E56"/>
    <w:rsid w:val="007C0187"/>
    <w:rsid w:val="007C0328"/>
    <w:rsid w:val="007C0C08"/>
    <w:rsid w:val="007C0DAE"/>
    <w:rsid w:val="007C14D1"/>
    <w:rsid w:val="007C155F"/>
    <w:rsid w:val="007C390C"/>
    <w:rsid w:val="007C3BCA"/>
    <w:rsid w:val="007C4C17"/>
    <w:rsid w:val="007C5CDF"/>
    <w:rsid w:val="007C6239"/>
    <w:rsid w:val="007C6D95"/>
    <w:rsid w:val="007C7399"/>
    <w:rsid w:val="007C7C1C"/>
    <w:rsid w:val="007D1F6A"/>
    <w:rsid w:val="007D1F73"/>
    <w:rsid w:val="007D245A"/>
    <w:rsid w:val="007D313C"/>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5D8"/>
    <w:rsid w:val="007E571B"/>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9EB"/>
    <w:rsid w:val="00802736"/>
    <w:rsid w:val="0080309D"/>
    <w:rsid w:val="00803A09"/>
    <w:rsid w:val="00804D5D"/>
    <w:rsid w:val="0080500F"/>
    <w:rsid w:val="00805D61"/>
    <w:rsid w:val="008066FB"/>
    <w:rsid w:val="00807811"/>
    <w:rsid w:val="00807902"/>
    <w:rsid w:val="00807D25"/>
    <w:rsid w:val="00810225"/>
    <w:rsid w:val="00810A0A"/>
    <w:rsid w:val="00810ED5"/>
    <w:rsid w:val="00811A49"/>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4796"/>
    <w:rsid w:val="0082624B"/>
    <w:rsid w:val="00826B70"/>
    <w:rsid w:val="00827D5D"/>
    <w:rsid w:val="008314DE"/>
    <w:rsid w:val="008319CC"/>
    <w:rsid w:val="00831D7B"/>
    <w:rsid w:val="00832E39"/>
    <w:rsid w:val="0083331B"/>
    <w:rsid w:val="0083373D"/>
    <w:rsid w:val="008340EA"/>
    <w:rsid w:val="0083589D"/>
    <w:rsid w:val="00836654"/>
    <w:rsid w:val="00836D27"/>
    <w:rsid w:val="0083788E"/>
    <w:rsid w:val="008413C5"/>
    <w:rsid w:val="0084170D"/>
    <w:rsid w:val="008441BC"/>
    <w:rsid w:val="008443EE"/>
    <w:rsid w:val="00844AF5"/>
    <w:rsid w:val="00844B96"/>
    <w:rsid w:val="008452CB"/>
    <w:rsid w:val="00845330"/>
    <w:rsid w:val="00845579"/>
    <w:rsid w:val="00846216"/>
    <w:rsid w:val="00847243"/>
    <w:rsid w:val="008506C0"/>
    <w:rsid w:val="00851674"/>
    <w:rsid w:val="0085206C"/>
    <w:rsid w:val="008522C7"/>
    <w:rsid w:val="0085303A"/>
    <w:rsid w:val="00855F80"/>
    <w:rsid w:val="0085647B"/>
    <w:rsid w:val="008573A0"/>
    <w:rsid w:val="00857CDE"/>
    <w:rsid w:val="008604E2"/>
    <w:rsid w:val="008611E9"/>
    <w:rsid w:val="00861982"/>
    <w:rsid w:val="008629D5"/>
    <w:rsid w:val="0086318E"/>
    <w:rsid w:val="0086326E"/>
    <w:rsid w:val="008634F5"/>
    <w:rsid w:val="00863AE2"/>
    <w:rsid w:val="00864C7F"/>
    <w:rsid w:val="00865144"/>
    <w:rsid w:val="00866B0B"/>
    <w:rsid w:val="00871113"/>
    <w:rsid w:val="0087179B"/>
    <w:rsid w:val="008724D3"/>
    <w:rsid w:val="00873562"/>
    <w:rsid w:val="008738D4"/>
    <w:rsid w:val="00873A73"/>
    <w:rsid w:val="008740ED"/>
    <w:rsid w:val="0087620A"/>
    <w:rsid w:val="00876E95"/>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96ED2"/>
    <w:rsid w:val="008A0080"/>
    <w:rsid w:val="008A069B"/>
    <w:rsid w:val="008A2147"/>
    <w:rsid w:val="008A2AC9"/>
    <w:rsid w:val="008A47E0"/>
    <w:rsid w:val="008A5604"/>
    <w:rsid w:val="008A5C24"/>
    <w:rsid w:val="008B0477"/>
    <w:rsid w:val="008B0997"/>
    <w:rsid w:val="008B09ED"/>
    <w:rsid w:val="008B0E96"/>
    <w:rsid w:val="008B1BE9"/>
    <w:rsid w:val="008B2B27"/>
    <w:rsid w:val="008B339E"/>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F10"/>
    <w:rsid w:val="008C7E92"/>
    <w:rsid w:val="008D00E7"/>
    <w:rsid w:val="008D07BD"/>
    <w:rsid w:val="008D15EA"/>
    <w:rsid w:val="008D1764"/>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D0D"/>
    <w:rsid w:val="008E51E1"/>
    <w:rsid w:val="008E5FB4"/>
    <w:rsid w:val="008E65D0"/>
    <w:rsid w:val="008E673D"/>
    <w:rsid w:val="008E7F45"/>
    <w:rsid w:val="008F003F"/>
    <w:rsid w:val="008F2CA1"/>
    <w:rsid w:val="008F3132"/>
    <w:rsid w:val="008F374F"/>
    <w:rsid w:val="008F3CC0"/>
    <w:rsid w:val="008F58F3"/>
    <w:rsid w:val="008F62C5"/>
    <w:rsid w:val="008F6CD4"/>
    <w:rsid w:val="008F7023"/>
    <w:rsid w:val="008F7B1A"/>
    <w:rsid w:val="008F7F77"/>
    <w:rsid w:val="00901BF1"/>
    <w:rsid w:val="00901E34"/>
    <w:rsid w:val="00903B96"/>
    <w:rsid w:val="00904A15"/>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F16"/>
    <w:rsid w:val="00924291"/>
    <w:rsid w:val="0092591A"/>
    <w:rsid w:val="00927055"/>
    <w:rsid w:val="00927328"/>
    <w:rsid w:val="00927807"/>
    <w:rsid w:val="00930821"/>
    <w:rsid w:val="00933D69"/>
    <w:rsid w:val="009341A9"/>
    <w:rsid w:val="009348F1"/>
    <w:rsid w:val="0093554F"/>
    <w:rsid w:val="00935906"/>
    <w:rsid w:val="009420F2"/>
    <w:rsid w:val="009434AD"/>
    <w:rsid w:val="009435A6"/>
    <w:rsid w:val="00943627"/>
    <w:rsid w:val="00943D7C"/>
    <w:rsid w:val="009509E7"/>
    <w:rsid w:val="00950A41"/>
    <w:rsid w:val="00950BC5"/>
    <w:rsid w:val="00951768"/>
    <w:rsid w:val="00951921"/>
    <w:rsid w:val="00951FB1"/>
    <w:rsid w:val="00952073"/>
    <w:rsid w:val="009522A4"/>
    <w:rsid w:val="0095326B"/>
    <w:rsid w:val="00953FB2"/>
    <w:rsid w:val="00954DE8"/>
    <w:rsid w:val="00956AC1"/>
    <w:rsid w:val="00960629"/>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74"/>
    <w:rsid w:val="00973CE5"/>
    <w:rsid w:val="0097410B"/>
    <w:rsid w:val="00974CCB"/>
    <w:rsid w:val="00974EBA"/>
    <w:rsid w:val="00975DCA"/>
    <w:rsid w:val="00976829"/>
    <w:rsid w:val="00976909"/>
    <w:rsid w:val="00976EAA"/>
    <w:rsid w:val="00977EFC"/>
    <w:rsid w:val="00980D60"/>
    <w:rsid w:val="00980DED"/>
    <w:rsid w:val="00980FBC"/>
    <w:rsid w:val="00981865"/>
    <w:rsid w:val="00982B0B"/>
    <w:rsid w:val="009831CA"/>
    <w:rsid w:val="00983A4E"/>
    <w:rsid w:val="0098477D"/>
    <w:rsid w:val="009850AA"/>
    <w:rsid w:val="00985C76"/>
    <w:rsid w:val="009863B4"/>
    <w:rsid w:val="009867AD"/>
    <w:rsid w:val="00991FAC"/>
    <w:rsid w:val="00992BC1"/>
    <w:rsid w:val="00993371"/>
    <w:rsid w:val="00994E83"/>
    <w:rsid w:val="00995320"/>
    <w:rsid w:val="00995AC1"/>
    <w:rsid w:val="009A00C4"/>
    <w:rsid w:val="009A0440"/>
    <w:rsid w:val="009A23A5"/>
    <w:rsid w:val="009A23E5"/>
    <w:rsid w:val="009A3B8C"/>
    <w:rsid w:val="009A478B"/>
    <w:rsid w:val="009A48F2"/>
    <w:rsid w:val="009A6658"/>
    <w:rsid w:val="009B21DD"/>
    <w:rsid w:val="009B2B32"/>
    <w:rsid w:val="009B3485"/>
    <w:rsid w:val="009B3BC2"/>
    <w:rsid w:val="009B3C2F"/>
    <w:rsid w:val="009B3F73"/>
    <w:rsid w:val="009B4408"/>
    <w:rsid w:val="009B4B9F"/>
    <w:rsid w:val="009B6D22"/>
    <w:rsid w:val="009B7885"/>
    <w:rsid w:val="009B7BEE"/>
    <w:rsid w:val="009C00CC"/>
    <w:rsid w:val="009C0BA8"/>
    <w:rsid w:val="009C141C"/>
    <w:rsid w:val="009C2721"/>
    <w:rsid w:val="009C2853"/>
    <w:rsid w:val="009C2E5C"/>
    <w:rsid w:val="009C2FF4"/>
    <w:rsid w:val="009C340E"/>
    <w:rsid w:val="009C36E2"/>
    <w:rsid w:val="009C42D3"/>
    <w:rsid w:val="009C5184"/>
    <w:rsid w:val="009C53A2"/>
    <w:rsid w:val="009C5561"/>
    <w:rsid w:val="009C71AD"/>
    <w:rsid w:val="009C7639"/>
    <w:rsid w:val="009C7A07"/>
    <w:rsid w:val="009D0C2C"/>
    <w:rsid w:val="009D12C3"/>
    <w:rsid w:val="009D227D"/>
    <w:rsid w:val="009D239D"/>
    <w:rsid w:val="009D3C75"/>
    <w:rsid w:val="009D3EB7"/>
    <w:rsid w:val="009D421B"/>
    <w:rsid w:val="009D4224"/>
    <w:rsid w:val="009D4EDF"/>
    <w:rsid w:val="009D57D1"/>
    <w:rsid w:val="009D690F"/>
    <w:rsid w:val="009E0001"/>
    <w:rsid w:val="009E1225"/>
    <w:rsid w:val="009E24E4"/>
    <w:rsid w:val="009E2842"/>
    <w:rsid w:val="009E2CF5"/>
    <w:rsid w:val="009E30A0"/>
    <w:rsid w:val="009E375E"/>
    <w:rsid w:val="009E4425"/>
    <w:rsid w:val="009E5CDF"/>
    <w:rsid w:val="009E7292"/>
    <w:rsid w:val="009E7509"/>
    <w:rsid w:val="009E7E40"/>
    <w:rsid w:val="009F0415"/>
    <w:rsid w:val="009F0A23"/>
    <w:rsid w:val="009F1875"/>
    <w:rsid w:val="009F190F"/>
    <w:rsid w:val="009F2DE2"/>
    <w:rsid w:val="009F32D9"/>
    <w:rsid w:val="009F364C"/>
    <w:rsid w:val="009F4C58"/>
    <w:rsid w:val="009F4D46"/>
    <w:rsid w:val="009F513D"/>
    <w:rsid w:val="009F70AC"/>
    <w:rsid w:val="009F7B4C"/>
    <w:rsid w:val="009F7D19"/>
    <w:rsid w:val="00A0003B"/>
    <w:rsid w:val="00A01079"/>
    <w:rsid w:val="00A01B46"/>
    <w:rsid w:val="00A02B73"/>
    <w:rsid w:val="00A03257"/>
    <w:rsid w:val="00A047F0"/>
    <w:rsid w:val="00A051F6"/>
    <w:rsid w:val="00A06804"/>
    <w:rsid w:val="00A06AD0"/>
    <w:rsid w:val="00A07454"/>
    <w:rsid w:val="00A07614"/>
    <w:rsid w:val="00A07CF5"/>
    <w:rsid w:val="00A10754"/>
    <w:rsid w:val="00A10E7D"/>
    <w:rsid w:val="00A11E7F"/>
    <w:rsid w:val="00A12D88"/>
    <w:rsid w:val="00A1482F"/>
    <w:rsid w:val="00A14985"/>
    <w:rsid w:val="00A14C07"/>
    <w:rsid w:val="00A24976"/>
    <w:rsid w:val="00A24F70"/>
    <w:rsid w:val="00A261BB"/>
    <w:rsid w:val="00A26FFF"/>
    <w:rsid w:val="00A272C5"/>
    <w:rsid w:val="00A30282"/>
    <w:rsid w:val="00A3034F"/>
    <w:rsid w:val="00A308BF"/>
    <w:rsid w:val="00A31994"/>
    <w:rsid w:val="00A32EB7"/>
    <w:rsid w:val="00A33AF4"/>
    <w:rsid w:val="00A33B0D"/>
    <w:rsid w:val="00A33DA2"/>
    <w:rsid w:val="00A3444A"/>
    <w:rsid w:val="00A34CCA"/>
    <w:rsid w:val="00A40159"/>
    <w:rsid w:val="00A40A7B"/>
    <w:rsid w:val="00A40B04"/>
    <w:rsid w:val="00A42280"/>
    <w:rsid w:val="00A429DC"/>
    <w:rsid w:val="00A42C02"/>
    <w:rsid w:val="00A4315C"/>
    <w:rsid w:val="00A43AB1"/>
    <w:rsid w:val="00A4425E"/>
    <w:rsid w:val="00A450F7"/>
    <w:rsid w:val="00A45926"/>
    <w:rsid w:val="00A471B6"/>
    <w:rsid w:val="00A4747A"/>
    <w:rsid w:val="00A47FC9"/>
    <w:rsid w:val="00A513D0"/>
    <w:rsid w:val="00A51DE0"/>
    <w:rsid w:val="00A529E5"/>
    <w:rsid w:val="00A54EB1"/>
    <w:rsid w:val="00A565B6"/>
    <w:rsid w:val="00A56BD2"/>
    <w:rsid w:val="00A56D59"/>
    <w:rsid w:val="00A57385"/>
    <w:rsid w:val="00A57AE5"/>
    <w:rsid w:val="00A60522"/>
    <w:rsid w:val="00A608DA"/>
    <w:rsid w:val="00A6127B"/>
    <w:rsid w:val="00A62298"/>
    <w:rsid w:val="00A62401"/>
    <w:rsid w:val="00A63631"/>
    <w:rsid w:val="00A6369B"/>
    <w:rsid w:val="00A638B4"/>
    <w:rsid w:val="00A639FD"/>
    <w:rsid w:val="00A63D85"/>
    <w:rsid w:val="00A641F2"/>
    <w:rsid w:val="00A654D2"/>
    <w:rsid w:val="00A656AE"/>
    <w:rsid w:val="00A65812"/>
    <w:rsid w:val="00A71EE5"/>
    <w:rsid w:val="00A72C61"/>
    <w:rsid w:val="00A72FB0"/>
    <w:rsid w:val="00A73182"/>
    <w:rsid w:val="00A732C8"/>
    <w:rsid w:val="00A742C7"/>
    <w:rsid w:val="00A74E80"/>
    <w:rsid w:val="00A7693B"/>
    <w:rsid w:val="00A772BE"/>
    <w:rsid w:val="00A77789"/>
    <w:rsid w:val="00A7783E"/>
    <w:rsid w:val="00A800D8"/>
    <w:rsid w:val="00A80165"/>
    <w:rsid w:val="00A8057C"/>
    <w:rsid w:val="00A80CBF"/>
    <w:rsid w:val="00A81B19"/>
    <w:rsid w:val="00A83351"/>
    <w:rsid w:val="00A83896"/>
    <w:rsid w:val="00A83922"/>
    <w:rsid w:val="00A848F2"/>
    <w:rsid w:val="00A852DF"/>
    <w:rsid w:val="00A8606E"/>
    <w:rsid w:val="00A86559"/>
    <w:rsid w:val="00A90816"/>
    <w:rsid w:val="00A90EF0"/>
    <w:rsid w:val="00A91F1F"/>
    <w:rsid w:val="00A9353F"/>
    <w:rsid w:val="00A940AC"/>
    <w:rsid w:val="00A95193"/>
    <w:rsid w:val="00A95F2F"/>
    <w:rsid w:val="00A97C57"/>
    <w:rsid w:val="00AA0860"/>
    <w:rsid w:val="00AA37E5"/>
    <w:rsid w:val="00AA3CDD"/>
    <w:rsid w:val="00AA61A1"/>
    <w:rsid w:val="00AA62FB"/>
    <w:rsid w:val="00AA72E7"/>
    <w:rsid w:val="00AA748C"/>
    <w:rsid w:val="00AA7E56"/>
    <w:rsid w:val="00AA7ED1"/>
    <w:rsid w:val="00AB096F"/>
    <w:rsid w:val="00AB1627"/>
    <w:rsid w:val="00AB33DB"/>
    <w:rsid w:val="00AB34B3"/>
    <w:rsid w:val="00AB3505"/>
    <w:rsid w:val="00AB54B0"/>
    <w:rsid w:val="00AB5B59"/>
    <w:rsid w:val="00AB6693"/>
    <w:rsid w:val="00AB7698"/>
    <w:rsid w:val="00AC25EF"/>
    <w:rsid w:val="00AC309F"/>
    <w:rsid w:val="00AC42B3"/>
    <w:rsid w:val="00AC444A"/>
    <w:rsid w:val="00AC44B4"/>
    <w:rsid w:val="00AC46D1"/>
    <w:rsid w:val="00AC4D38"/>
    <w:rsid w:val="00AC502D"/>
    <w:rsid w:val="00AC5152"/>
    <w:rsid w:val="00AC5429"/>
    <w:rsid w:val="00AC621D"/>
    <w:rsid w:val="00AC6D00"/>
    <w:rsid w:val="00AC728A"/>
    <w:rsid w:val="00AC7966"/>
    <w:rsid w:val="00AC7E5E"/>
    <w:rsid w:val="00AD01A1"/>
    <w:rsid w:val="00AD0552"/>
    <w:rsid w:val="00AD09BC"/>
    <w:rsid w:val="00AD0E37"/>
    <w:rsid w:val="00AD165A"/>
    <w:rsid w:val="00AD283A"/>
    <w:rsid w:val="00AD29AE"/>
    <w:rsid w:val="00AD3D27"/>
    <w:rsid w:val="00AD4A16"/>
    <w:rsid w:val="00AD5A57"/>
    <w:rsid w:val="00AD5D51"/>
    <w:rsid w:val="00AD63B2"/>
    <w:rsid w:val="00AD772C"/>
    <w:rsid w:val="00AE0F44"/>
    <w:rsid w:val="00AE12E3"/>
    <w:rsid w:val="00AE1F7A"/>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B00041"/>
    <w:rsid w:val="00B00D92"/>
    <w:rsid w:val="00B020AF"/>
    <w:rsid w:val="00B02482"/>
    <w:rsid w:val="00B02629"/>
    <w:rsid w:val="00B02C64"/>
    <w:rsid w:val="00B05344"/>
    <w:rsid w:val="00B1253B"/>
    <w:rsid w:val="00B12FF4"/>
    <w:rsid w:val="00B13412"/>
    <w:rsid w:val="00B14381"/>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30894"/>
    <w:rsid w:val="00B31CD6"/>
    <w:rsid w:val="00B3234A"/>
    <w:rsid w:val="00B328BC"/>
    <w:rsid w:val="00B33D22"/>
    <w:rsid w:val="00B342D4"/>
    <w:rsid w:val="00B34787"/>
    <w:rsid w:val="00B3515B"/>
    <w:rsid w:val="00B35528"/>
    <w:rsid w:val="00B373A8"/>
    <w:rsid w:val="00B41E03"/>
    <w:rsid w:val="00B420EB"/>
    <w:rsid w:val="00B427AA"/>
    <w:rsid w:val="00B42EB7"/>
    <w:rsid w:val="00B42F73"/>
    <w:rsid w:val="00B43F86"/>
    <w:rsid w:val="00B456F5"/>
    <w:rsid w:val="00B46867"/>
    <w:rsid w:val="00B46BA1"/>
    <w:rsid w:val="00B51107"/>
    <w:rsid w:val="00B51F34"/>
    <w:rsid w:val="00B523FF"/>
    <w:rsid w:val="00B52A64"/>
    <w:rsid w:val="00B52B0B"/>
    <w:rsid w:val="00B52C7A"/>
    <w:rsid w:val="00B52C97"/>
    <w:rsid w:val="00B53A5E"/>
    <w:rsid w:val="00B54316"/>
    <w:rsid w:val="00B54CA4"/>
    <w:rsid w:val="00B5517F"/>
    <w:rsid w:val="00B557D5"/>
    <w:rsid w:val="00B56801"/>
    <w:rsid w:val="00B57625"/>
    <w:rsid w:val="00B577FB"/>
    <w:rsid w:val="00B6068A"/>
    <w:rsid w:val="00B61722"/>
    <w:rsid w:val="00B623A9"/>
    <w:rsid w:val="00B6316A"/>
    <w:rsid w:val="00B63E5F"/>
    <w:rsid w:val="00B6477A"/>
    <w:rsid w:val="00B66503"/>
    <w:rsid w:val="00B66E34"/>
    <w:rsid w:val="00B67749"/>
    <w:rsid w:val="00B71575"/>
    <w:rsid w:val="00B724BC"/>
    <w:rsid w:val="00B73E26"/>
    <w:rsid w:val="00B7418C"/>
    <w:rsid w:val="00B77E0A"/>
    <w:rsid w:val="00B80B6E"/>
    <w:rsid w:val="00B8161D"/>
    <w:rsid w:val="00B81B15"/>
    <w:rsid w:val="00B82476"/>
    <w:rsid w:val="00B82D68"/>
    <w:rsid w:val="00B83EEA"/>
    <w:rsid w:val="00B84235"/>
    <w:rsid w:val="00B84BAD"/>
    <w:rsid w:val="00B86973"/>
    <w:rsid w:val="00B879F1"/>
    <w:rsid w:val="00B90387"/>
    <w:rsid w:val="00B90394"/>
    <w:rsid w:val="00B90E9F"/>
    <w:rsid w:val="00B92D68"/>
    <w:rsid w:val="00B92D95"/>
    <w:rsid w:val="00B93574"/>
    <w:rsid w:val="00B96277"/>
    <w:rsid w:val="00B965DA"/>
    <w:rsid w:val="00B97094"/>
    <w:rsid w:val="00B97C4D"/>
    <w:rsid w:val="00BA0006"/>
    <w:rsid w:val="00BA0A9B"/>
    <w:rsid w:val="00BA2D88"/>
    <w:rsid w:val="00BA3D7E"/>
    <w:rsid w:val="00BA4B2F"/>
    <w:rsid w:val="00BA5158"/>
    <w:rsid w:val="00BA7A91"/>
    <w:rsid w:val="00BB1999"/>
    <w:rsid w:val="00BB2F8F"/>
    <w:rsid w:val="00BB5390"/>
    <w:rsid w:val="00BB587F"/>
    <w:rsid w:val="00BB5DB3"/>
    <w:rsid w:val="00BB5E15"/>
    <w:rsid w:val="00BB7597"/>
    <w:rsid w:val="00BC0AD1"/>
    <w:rsid w:val="00BC0E3A"/>
    <w:rsid w:val="00BC1276"/>
    <w:rsid w:val="00BC2540"/>
    <w:rsid w:val="00BC30CD"/>
    <w:rsid w:val="00BC3644"/>
    <w:rsid w:val="00BC3833"/>
    <w:rsid w:val="00BC399A"/>
    <w:rsid w:val="00BC39A6"/>
    <w:rsid w:val="00BC4574"/>
    <w:rsid w:val="00BC4E8B"/>
    <w:rsid w:val="00BC5207"/>
    <w:rsid w:val="00BC58E6"/>
    <w:rsid w:val="00BC5A5A"/>
    <w:rsid w:val="00BC5D0F"/>
    <w:rsid w:val="00BC5EBC"/>
    <w:rsid w:val="00BC6543"/>
    <w:rsid w:val="00BC7077"/>
    <w:rsid w:val="00BC7B36"/>
    <w:rsid w:val="00BD089C"/>
    <w:rsid w:val="00BD0F54"/>
    <w:rsid w:val="00BD168B"/>
    <w:rsid w:val="00BD1991"/>
    <w:rsid w:val="00BD3D7B"/>
    <w:rsid w:val="00BD46D9"/>
    <w:rsid w:val="00BD5AF3"/>
    <w:rsid w:val="00BD6445"/>
    <w:rsid w:val="00BD6DF3"/>
    <w:rsid w:val="00BD7274"/>
    <w:rsid w:val="00BD7371"/>
    <w:rsid w:val="00BE0B12"/>
    <w:rsid w:val="00BE1E46"/>
    <w:rsid w:val="00BE2479"/>
    <w:rsid w:val="00BE57E3"/>
    <w:rsid w:val="00BE5908"/>
    <w:rsid w:val="00BE70AE"/>
    <w:rsid w:val="00BE76B4"/>
    <w:rsid w:val="00BE7A60"/>
    <w:rsid w:val="00BE7A77"/>
    <w:rsid w:val="00BF07E4"/>
    <w:rsid w:val="00BF0ECF"/>
    <w:rsid w:val="00BF31EA"/>
    <w:rsid w:val="00BF359B"/>
    <w:rsid w:val="00BF3714"/>
    <w:rsid w:val="00BF4284"/>
    <w:rsid w:val="00BF792D"/>
    <w:rsid w:val="00BF7F6F"/>
    <w:rsid w:val="00C00092"/>
    <w:rsid w:val="00C006BE"/>
    <w:rsid w:val="00C00B90"/>
    <w:rsid w:val="00C00F1D"/>
    <w:rsid w:val="00C034E2"/>
    <w:rsid w:val="00C03638"/>
    <w:rsid w:val="00C0399A"/>
    <w:rsid w:val="00C03B87"/>
    <w:rsid w:val="00C03F50"/>
    <w:rsid w:val="00C04D47"/>
    <w:rsid w:val="00C05162"/>
    <w:rsid w:val="00C05F92"/>
    <w:rsid w:val="00C06DDF"/>
    <w:rsid w:val="00C07575"/>
    <w:rsid w:val="00C07EFC"/>
    <w:rsid w:val="00C108B9"/>
    <w:rsid w:val="00C1122B"/>
    <w:rsid w:val="00C14C4E"/>
    <w:rsid w:val="00C166A2"/>
    <w:rsid w:val="00C202D0"/>
    <w:rsid w:val="00C20612"/>
    <w:rsid w:val="00C22A1D"/>
    <w:rsid w:val="00C22F31"/>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DA9"/>
    <w:rsid w:val="00C31EB0"/>
    <w:rsid w:val="00C326F6"/>
    <w:rsid w:val="00C34C83"/>
    <w:rsid w:val="00C34D9E"/>
    <w:rsid w:val="00C36C57"/>
    <w:rsid w:val="00C36EA3"/>
    <w:rsid w:val="00C36EA8"/>
    <w:rsid w:val="00C37743"/>
    <w:rsid w:val="00C406B7"/>
    <w:rsid w:val="00C41892"/>
    <w:rsid w:val="00C41956"/>
    <w:rsid w:val="00C424A2"/>
    <w:rsid w:val="00C42E45"/>
    <w:rsid w:val="00C42E4F"/>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52D"/>
    <w:rsid w:val="00C527A7"/>
    <w:rsid w:val="00C53455"/>
    <w:rsid w:val="00C538F8"/>
    <w:rsid w:val="00C539E8"/>
    <w:rsid w:val="00C54F19"/>
    <w:rsid w:val="00C559E1"/>
    <w:rsid w:val="00C60411"/>
    <w:rsid w:val="00C60679"/>
    <w:rsid w:val="00C62AAE"/>
    <w:rsid w:val="00C64974"/>
    <w:rsid w:val="00C65406"/>
    <w:rsid w:val="00C658CE"/>
    <w:rsid w:val="00C65B2F"/>
    <w:rsid w:val="00C66442"/>
    <w:rsid w:val="00C66798"/>
    <w:rsid w:val="00C667F3"/>
    <w:rsid w:val="00C669C9"/>
    <w:rsid w:val="00C70571"/>
    <w:rsid w:val="00C71E1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241D"/>
    <w:rsid w:val="00C82D79"/>
    <w:rsid w:val="00C82FD8"/>
    <w:rsid w:val="00C83161"/>
    <w:rsid w:val="00C83331"/>
    <w:rsid w:val="00C844FB"/>
    <w:rsid w:val="00C856D7"/>
    <w:rsid w:val="00C86E4F"/>
    <w:rsid w:val="00C8737C"/>
    <w:rsid w:val="00C91C59"/>
    <w:rsid w:val="00C91D65"/>
    <w:rsid w:val="00C92DDB"/>
    <w:rsid w:val="00C936ED"/>
    <w:rsid w:val="00C94337"/>
    <w:rsid w:val="00C957B3"/>
    <w:rsid w:val="00C95B78"/>
    <w:rsid w:val="00C95EB9"/>
    <w:rsid w:val="00C97665"/>
    <w:rsid w:val="00CA04B0"/>
    <w:rsid w:val="00CA060C"/>
    <w:rsid w:val="00CA0C53"/>
    <w:rsid w:val="00CA2034"/>
    <w:rsid w:val="00CA2143"/>
    <w:rsid w:val="00CA2779"/>
    <w:rsid w:val="00CA2886"/>
    <w:rsid w:val="00CA2A8B"/>
    <w:rsid w:val="00CA4897"/>
    <w:rsid w:val="00CA4A0E"/>
    <w:rsid w:val="00CA4B64"/>
    <w:rsid w:val="00CA5974"/>
    <w:rsid w:val="00CA6854"/>
    <w:rsid w:val="00CA7FCB"/>
    <w:rsid w:val="00CB171B"/>
    <w:rsid w:val="00CB1C6B"/>
    <w:rsid w:val="00CB221F"/>
    <w:rsid w:val="00CB4823"/>
    <w:rsid w:val="00CB4997"/>
    <w:rsid w:val="00CB4DC2"/>
    <w:rsid w:val="00CB61C4"/>
    <w:rsid w:val="00CC0733"/>
    <w:rsid w:val="00CC105B"/>
    <w:rsid w:val="00CC1C29"/>
    <w:rsid w:val="00CC2755"/>
    <w:rsid w:val="00CC4D32"/>
    <w:rsid w:val="00CC537B"/>
    <w:rsid w:val="00CC63C7"/>
    <w:rsid w:val="00CD1432"/>
    <w:rsid w:val="00CD3AD6"/>
    <w:rsid w:val="00CD4C67"/>
    <w:rsid w:val="00CD4FCE"/>
    <w:rsid w:val="00CD515F"/>
    <w:rsid w:val="00CD5174"/>
    <w:rsid w:val="00CD5659"/>
    <w:rsid w:val="00CD5CC8"/>
    <w:rsid w:val="00CE1478"/>
    <w:rsid w:val="00CE1A06"/>
    <w:rsid w:val="00CE1BFA"/>
    <w:rsid w:val="00CE230F"/>
    <w:rsid w:val="00CE25E7"/>
    <w:rsid w:val="00CE29E1"/>
    <w:rsid w:val="00CE34F7"/>
    <w:rsid w:val="00CE393E"/>
    <w:rsid w:val="00CE6F5A"/>
    <w:rsid w:val="00CE7581"/>
    <w:rsid w:val="00CF053A"/>
    <w:rsid w:val="00CF0794"/>
    <w:rsid w:val="00CF0A49"/>
    <w:rsid w:val="00CF1203"/>
    <w:rsid w:val="00CF1798"/>
    <w:rsid w:val="00CF208C"/>
    <w:rsid w:val="00CF2D4C"/>
    <w:rsid w:val="00CF34B8"/>
    <w:rsid w:val="00CF4469"/>
    <w:rsid w:val="00CF5171"/>
    <w:rsid w:val="00CF5FDB"/>
    <w:rsid w:val="00D00B23"/>
    <w:rsid w:val="00D013CD"/>
    <w:rsid w:val="00D031A7"/>
    <w:rsid w:val="00D05732"/>
    <w:rsid w:val="00D07335"/>
    <w:rsid w:val="00D07B20"/>
    <w:rsid w:val="00D07C40"/>
    <w:rsid w:val="00D07E3F"/>
    <w:rsid w:val="00D103BC"/>
    <w:rsid w:val="00D116A4"/>
    <w:rsid w:val="00D12422"/>
    <w:rsid w:val="00D13553"/>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2B36"/>
    <w:rsid w:val="00D43CA7"/>
    <w:rsid w:val="00D441DB"/>
    <w:rsid w:val="00D446F9"/>
    <w:rsid w:val="00D4502A"/>
    <w:rsid w:val="00D4571D"/>
    <w:rsid w:val="00D462BC"/>
    <w:rsid w:val="00D4642E"/>
    <w:rsid w:val="00D4689D"/>
    <w:rsid w:val="00D46A58"/>
    <w:rsid w:val="00D46C68"/>
    <w:rsid w:val="00D475F1"/>
    <w:rsid w:val="00D51346"/>
    <w:rsid w:val="00D5407C"/>
    <w:rsid w:val="00D54168"/>
    <w:rsid w:val="00D54DC7"/>
    <w:rsid w:val="00D55207"/>
    <w:rsid w:val="00D5543E"/>
    <w:rsid w:val="00D560AB"/>
    <w:rsid w:val="00D56582"/>
    <w:rsid w:val="00D56759"/>
    <w:rsid w:val="00D57A66"/>
    <w:rsid w:val="00D600D1"/>
    <w:rsid w:val="00D60411"/>
    <w:rsid w:val="00D61C49"/>
    <w:rsid w:val="00D6215E"/>
    <w:rsid w:val="00D62CE3"/>
    <w:rsid w:val="00D670E2"/>
    <w:rsid w:val="00D67144"/>
    <w:rsid w:val="00D70200"/>
    <w:rsid w:val="00D70596"/>
    <w:rsid w:val="00D71A37"/>
    <w:rsid w:val="00D73216"/>
    <w:rsid w:val="00D739E1"/>
    <w:rsid w:val="00D74DED"/>
    <w:rsid w:val="00D770F1"/>
    <w:rsid w:val="00D77308"/>
    <w:rsid w:val="00D80023"/>
    <w:rsid w:val="00D8032F"/>
    <w:rsid w:val="00D81C1F"/>
    <w:rsid w:val="00D8275A"/>
    <w:rsid w:val="00D82E87"/>
    <w:rsid w:val="00D83A7B"/>
    <w:rsid w:val="00D8613F"/>
    <w:rsid w:val="00D8698F"/>
    <w:rsid w:val="00D87049"/>
    <w:rsid w:val="00D87274"/>
    <w:rsid w:val="00D900BE"/>
    <w:rsid w:val="00D91F4C"/>
    <w:rsid w:val="00D92A46"/>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246D"/>
    <w:rsid w:val="00DA4D38"/>
    <w:rsid w:val="00DA7D09"/>
    <w:rsid w:val="00DB025A"/>
    <w:rsid w:val="00DB1034"/>
    <w:rsid w:val="00DB1101"/>
    <w:rsid w:val="00DB120A"/>
    <w:rsid w:val="00DB4D6A"/>
    <w:rsid w:val="00DB5037"/>
    <w:rsid w:val="00DB55D1"/>
    <w:rsid w:val="00DB5638"/>
    <w:rsid w:val="00DB5FB6"/>
    <w:rsid w:val="00DB659E"/>
    <w:rsid w:val="00DC090C"/>
    <w:rsid w:val="00DC16C2"/>
    <w:rsid w:val="00DC2881"/>
    <w:rsid w:val="00DC2DA7"/>
    <w:rsid w:val="00DC3408"/>
    <w:rsid w:val="00DC46BD"/>
    <w:rsid w:val="00DC47C0"/>
    <w:rsid w:val="00DC590B"/>
    <w:rsid w:val="00DC77C9"/>
    <w:rsid w:val="00DC7C46"/>
    <w:rsid w:val="00DD10E3"/>
    <w:rsid w:val="00DD4B7C"/>
    <w:rsid w:val="00DD4D46"/>
    <w:rsid w:val="00DD615D"/>
    <w:rsid w:val="00DD63BF"/>
    <w:rsid w:val="00DD6C19"/>
    <w:rsid w:val="00DE1DC1"/>
    <w:rsid w:val="00DE2B15"/>
    <w:rsid w:val="00DE2B31"/>
    <w:rsid w:val="00DE3225"/>
    <w:rsid w:val="00DE37AA"/>
    <w:rsid w:val="00DE3AA5"/>
    <w:rsid w:val="00DE415B"/>
    <w:rsid w:val="00DE7646"/>
    <w:rsid w:val="00DE7D7B"/>
    <w:rsid w:val="00DF26C1"/>
    <w:rsid w:val="00DF2A55"/>
    <w:rsid w:val="00DF2CD2"/>
    <w:rsid w:val="00DF4BAE"/>
    <w:rsid w:val="00DF4C91"/>
    <w:rsid w:val="00DF5DCE"/>
    <w:rsid w:val="00DF6608"/>
    <w:rsid w:val="00DF68E9"/>
    <w:rsid w:val="00DF76AB"/>
    <w:rsid w:val="00E00EB8"/>
    <w:rsid w:val="00E020E2"/>
    <w:rsid w:val="00E04A3E"/>
    <w:rsid w:val="00E0513F"/>
    <w:rsid w:val="00E05F3D"/>
    <w:rsid w:val="00E05F97"/>
    <w:rsid w:val="00E07B96"/>
    <w:rsid w:val="00E07BC9"/>
    <w:rsid w:val="00E113A7"/>
    <w:rsid w:val="00E11F6A"/>
    <w:rsid w:val="00E12050"/>
    <w:rsid w:val="00E122EB"/>
    <w:rsid w:val="00E126BF"/>
    <w:rsid w:val="00E126D8"/>
    <w:rsid w:val="00E12E9E"/>
    <w:rsid w:val="00E138ED"/>
    <w:rsid w:val="00E13E82"/>
    <w:rsid w:val="00E14478"/>
    <w:rsid w:val="00E146A4"/>
    <w:rsid w:val="00E14902"/>
    <w:rsid w:val="00E149FD"/>
    <w:rsid w:val="00E15CE4"/>
    <w:rsid w:val="00E15D37"/>
    <w:rsid w:val="00E17C55"/>
    <w:rsid w:val="00E201A6"/>
    <w:rsid w:val="00E22C6F"/>
    <w:rsid w:val="00E22F79"/>
    <w:rsid w:val="00E23958"/>
    <w:rsid w:val="00E23EE8"/>
    <w:rsid w:val="00E24A64"/>
    <w:rsid w:val="00E24CFE"/>
    <w:rsid w:val="00E26AFB"/>
    <w:rsid w:val="00E26D2F"/>
    <w:rsid w:val="00E26F86"/>
    <w:rsid w:val="00E27541"/>
    <w:rsid w:val="00E27FC3"/>
    <w:rsid w:val="00E30E89"/>
    <w:rsid w:val="00E32BA9"/>
    <w:rsid w:val="00E32DBF"/>
    <w:rsid w:val="00E333EC"/>
    <w:rsid w:val="00E33AAF"/>
    <w:rsid w:val="00E33DDB"/>
    <w:rsid w:val="00E33DF3"/>
    <w:rsid w:val="00E3489F"/>
    <w:rsid w:val="00E355D7"/>
    <w:rsid w:val="00E36DF4"/>
    <w:rsid w:val="00E41C30"/>
    <w:rsid w:val="00E41E39"/>
    <w:rsid w:val="00E41FFE"/>
    <w:rsid w:val="00E4220D"/>
    <w:rsid w:val="00E44112"/>
    <w:rsid w:val="00E44E57"/>
    <w:rsid w:val="00E458B5"/>
    <w:rsid w:val="00E4664C"/>
    <w:rsid w:val="00E5067D"/>
    <w:rsid w:val="00E50E41"/>
    <w:rsid w:val="00E5239F"/>
    <w:rsid w:val="00E52AEC"/>
    <w:rsid w:val="00E536FA"/>
    <w:rsid w:val="00E5499E"/>
    <w:rsid w:val="00E54B18"/>
    <w:rsid w:val="00E56621"/>
    <w:rsid w:val="00E56A60"/>
    <w:rsid w:val="00E57D66"/>
    <w:rsid w:val="00E605B9"/>
    <w:rsid w:val="00E60B24"/>
    <w:rsid w:val="00E60D89"/>
    <w:rsid w:val="00E610F6"/>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575"/>
    <w:rsid w:val="00E8589C"/>
    <w:rsid w:val="00E85B17"/>
    <w:rsid w:val="00E86359"/>
    <w:rsid w:val="00E90463"/>
    <w:rsid w:val="00E907D1"/>
    <w:rsid w:val="00E90E74"/>
    <w:rsid w:val="00E91175"/>
    <w:rsid w:val="00E91891"/>
    <w:rsid w:val="00E9196D"/>
    <w:rsid w:val="00E91C90"/>
    <w:rsid w:val="00E92907"/>
    <w:rsid w:val="00E93674"/>
    <w:rsid w:val="00E942DC"/>
    <w:rsid w:val="00E95AB1"/>
    <w:rsid w:val="00E97E8A"/>
    <w:rsid w:val="00EA1D69"/>
    <w:rsid w:val="00EA2158"/>
    <w:rsid w:val="00EA3A39"/>
    <w:rsid w:val="00EA3F84"/>
    <w:rsid w:val="00EA4051"/>
    <w:rsid w:val="00EA4125"/>
    <w:rsid w:val="00EA5128"/>
    <w:rsid w:val="00EA61B0"/>
    <w:rsid w:val="00EA6223"/>
    <w:rsid w:val="00EB0DE9"/>
    <w:rsid w:val="00EB153F"/>
    <w:rsid w:val="00EB19F7"/>
    <w:rsid w:val="00EB1A3A"/>
    <w:rsid w:val="00EB2504"/>
    <w:rsid w:val="00EB35CF"/>
    <w:rsid w:val="00EB5D8A"/>
    <w:rsid w:val="00EB5F37"/>
    <w:rsid w:val="00EB60B6"/>
    <w:rsid w:val="00EB6FF7"/>
    <w:rsid w:val="00EB7CB5"/>
    <w:rsid w:val="00EB7E8D"/>
    <w:rsid w:val="00EC0160"/>
    <w:rsid w:val="00EC10B8"/>
    <w:rsid w:val="00EC1B8E"/>
    <w:rsid w:val="00EC1C8E"/>
    <w:rsid w:val="00EC1C90"/>
    <w:rsid w:val="00EC1F7B"/>
    <w:rsid w:val="00EC3FD1"/>
    <w:rsid w:val="00EC433C"/>
    <w:rsid w:val="00EC4A39"/>
    <w:rsid w:val="00EC4DCE"/>
    <w:rsid w:val="00EC515C"/>
    <w:rsid w:val="00EC5624"/>
    <w:rsid w:val="00EC5711"/>
    <w:rsid w:val="00EC70A0"/>
    <w:rsid w:val="00EC7490"/>
    <w:rsid w:val="00EC7848"/>
    <w:rsid w:val="00EC7C9F"/>
    <w:rsid w:val="00ED1C5D"/>
    <w:rsid w:val="00ED2760"/>
    <w:rsid w:val="00ED2EF8"/>
    <w:rsid w:val="00ED396D"/>
    <w:rsid w:val="00ED39F6"/>
    <w:rsid w:val="00ED3EF0"/>
    <w:rsid w:val="00ED5E22"/>
    <w:rsid w:val="00ED5EAC"/>
    <w:rsid w:val="00ED6414"/>
    <w:rsid w:val="00EE043C"/>
    <w:rsid w:val="00EE0714"/>
    <w:rsid w:val="00EE0771"/>
    <w:rsid w:val="00EE1514"/>
    <w:rsid w:val="00EE18FE"/>
    <w:rsid w:val="00EE3E24"/>
    <w:rsid w:val="00EE68F7"/>
    <w:rsid w:val="00EE71B4"/>
    <w:rsid w:val="00EE7445"/>
    <w:rsid w:val="00EF00A8"/>
    <w:rsid w:val="00EF083C"/>
    <w:rsid w:val="00EF1FD3"/>
    <w:rsid w:val="00EF23D9"/>
    <w:rsid w:val="00EF2F15"/>
    <w:rsid w:val="00EF4F0F"/>
    <w:rsid w:val="00F02157"/>
    <w:rsid w:val="00F021BD"/>
    <w:rsid w:val="00F039C9"/>
    <w:rsid w:val="00F03EC8"/>
    <w:rsid w:val="00F041CE"/>
    <w:rsid w:val="00F05B23"/>
    <w:rsid w:val="00F05F89"/>
    <w:rsid w:val="00F06367"/>
    <w:rsid w:val="00F06C7D"/>
    <w:rsid w:val="00F078E2"/>
    <w:rsid w:val="00F106D4"/>
    <w:rsid w:val="00F10A31"/>
    <w:rsid w:val="00F11840"/>
    <w:rsid w:val="00F13712"/>
    <w:rsid w:val="00F14039"/>
    <w:rsid w:val="00F14BF3"/>
    <w:rsid w:val="00F169F4"/>
    <w:rsid w:val="00F16F58"/>
    <w:rsid w:val="00F1705E"/>
    <w:rsid w:val="00F17086"/>
    <w:rsid w:val="00F17730"/>
    <w:rsid w:val="00F217EB"/>
    <w:rsid w:val="00F221B6"/>
    <w:rsid w:val="00F22C9F"/>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427C1"/>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019"/>
    <w:rsid w:val="00F574C5"/>
    <w:rsid w:val="00F57B6A"/>
    <w:rsid w:val="00F6240A"/>
    <w:rsid w:val="00F63F31"/>
    <w:rsid w:val="00F646AB"/>
    <w:rsid w:val="00F64F0A"/>
    <w:rsid w:val="00F65BA5"/>
    <w:rsid w:val="00F70DDE"/>
    <w:rsid w:val="00F72202"/>
    <w:rsid w:val="00F72A6B"/>
    <w:rsid w:val="00F72C0B"/>
    <w:rsid w:val="00F73D64"/>
    <w:rsid w:val="00F74541"/>
    <w:rsid w:val="00F74A51"/>
    <w:rsid w:val="00F74B77"/>
    <w:rsid w:val="00F74EFD"/>
    <w:rsid w:val="00F75339"/>
    <w:rsid w:val="00F75585"/>
    <w:rsid w:val="00F75945"/>
    <w:rsid w:val="00F77FD9"/>
    <w:rsid w:val="00F80084"/>
    <w:rsid w:val="00F80821"/>
    <w:rsid w:val="00F8089A"/>
    <w:rsid w:val="00F8153B"/>
    <w:rsid w:val="00F81BE4"/>
    <w:rsid w:val="00F82254"/>
    <w:rsid w:val="00F834AE"/>
    <w:rsid w:val="00F835A6"/>
    <w:rsid w:val="00F83977"/>
    <w:rsid w:val="00F84678"/>
    <w:rsid w:val="00F856A5"/>
    <w:rsid w:val="00F85788"/>
    <w:rsid w:val="00F85C3A"/>
    <w:rsid w:val="00F87054"/>
    <w:rsid w:val="00F87217"/>
    <w:rsid w:val="00F87378"/>
    <w:rsid w:val="00F91F7C"/>
    <w:rsid w:val="00F92087"/>
    <w:rsid w:val="00F9256A"/>
    <w:rsid w:val="00F92CE5"/>
    <w:rsid w:val="00F92DD8"/>
    <w:rsid w:val="00F93866"/>
    <w:rsid w:val="00F940B1"/>
    <w:rsid w:val="00F94692"/>
    <w:rsid w:val="00F947D4"/>
    <w:rsid w:val="00F962AD"/>
    <w:rsid w:val="00F96CEA"/>
    <w:rsid w:val="00F973E5"/>
    <w:rsid w:val="00F9752A"/>
    <w:rsid w:val="00FA22ED"/>
    <w:rsid w:val="00FA2474"/>
    <w:rsid w:val="00FA3136"/>
    <w:rsid w:val="00FA43CE"/>
    <w:rsid w:val="00FA5380"/>
    <w:rsid w:val="00FA5861"/>
    <w:rsid w:val="00FA63D0"/>
    <w:rsid w:val="00FA6559"/>
    <w:rsid w:val="00FA7DEC"/>
    <w:rsid w:val="00FB0F45"/>
    <w:rsid w:val="00FB1646"/>
    <w:rsid w:val="00FB36F1"/>
    <w:rsid w:val="00FB409E"/>
    <w:rsid w:val="00FB5882"/>
    <w:rsid w:val="00FB640C"/>
    <w:rsid w:val="00FB7913"/>
    <w:rsid w:val="00FB7EBF"/>
    <w:rsid w:val="00FC0127"/>
    <w:rsid w:val="00FC018B"/>
    <w:rsid w:val="00FC1665"/>
    <w:rsid w:val="00FC2D81"/>
    <w:rsid w:val="00FC3A7C"/>
    <w:rsid w:val="00FC3D84"/>
    <w:rsid w:val="00FC48C2"/>
    <w:rsid w:val="00FC4AC6"/>
    <w:rsid w:val="00FC4FD2"/>
    <w:rsid w:val="00FC52D7"/>
    <w:rsid w:val="00FC57F0"/>
    <w:rsid w:val="00FC63F1"/>
    <w:rsid w:val="00FC6D25"/>
    <w:rsid w:val="00FC6DE8"/>
    <w:rsid w:val="00FC6EA9"/>
    <w:rsid w:val="00FC7AAD"/>
    <w:rsid w:val="00FD0921"/>
    <w:rsid w:val="00FD0E09"/>
    <w:rsid w:val="00FD3231"/>
    <w:rsid w:val="00FD5D7C"/>
    <w:rsid w:val="00FD6D1A"/>
    <w:rsid w:val="00FD6E2A"/>
    <w:rsid w:val="00FE0E83"/>
    <w:rsid w:val="00FE1B83"/>
    <w:rsid w:val="00FE232B"/>
    <w:rsid w:val="00FE342D"/>
    <w:rsid w:val="00FE37E8"/>
    <w:rsid w:val="00FE38F3"/>
    <w:rsid w:val="00FE47BE"/>
    <w:rsid w:val="00FE6C3F"/>
    <w:rsid w:val="00FE6DFC"/>
    <w:rsid w:val="00FF0CE5"/>
    <w:rsid w:val="00FF1B97"/>
    <w:rsid w:val="00FF2F24"/>
    <w:rsid w:val="00FF4491"/>
    <w:rsid w:val="00FF4813"/>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EC91C-48E6-4D25-A064-351EFBF11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3110</Words>
  <Characters>17731</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고현수/책임연구원/미래기술센터 C&amp;M표준(연)5G무선통신표준Task(hyunsoo.ko@lge.com)</cp:lastModifiedBy>
  <cp:revision>3</cp:revision>
  <cp:lastPrinted>2019-01-10T07:58:00Z</cp:lastPrinted>
  <dcterms:created xsi:type="dcterms:W3CDTF">2020-05-15T17:22:00Z</dcterms:created>
  <dcterms:modified xsi:type="dcterms:W3CDTF">2020-05-16T01:18:00Z</dcterms:modified>
</cp:coreProperties>
</file>